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59" w:rsidRPr="0032480E" w:rsidRDefault="005D2325" w:rsidP="00AE7AD1">
      <w:pPr>
        <w:pStyle w:val="Title"/>
        <w:jc w:val="center"/>
      </w:pPr>
      <w:bookmarkStart w:id="0" w:name="_GoBack"/>
      <w:bookmarkEnd w:id="0"/>
      <w:r w:rsidRPr="0032480E">
        <w:t>Math Shortcuts</w:t>
      </w:r>
      <w:r w:rsidR="00AE7AD1">
        <w:t xml:space="preserve"> &amp; Tips</w:t>
      </w:r>
    </w:p>
    <w:p w:rsidR="005D2325" w:rsidRPr="0032480E" w:rsidRDefault="005D2325" w:rsidP="00AE7AD1">
      <w:pPr>
        <w:pStyle w:val="Heading1"/>
        <w:jc w:val="center"/>
      </w:pPr>
      <w:r w:rsidRPr="0032480E">
        <w:t>Greatest Common Factor using Subtraction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078"/>
      </w:tblGrid>
      <w:tr w:rsidR="005D2325" w:rsidRPr="0032480E" w:rsidTr="00AE7AD1">
        <w:trPr>
          <w:trHeight w:val="1074"/>
          <w:jc w:val="center"/>
        </w:trPr>
        <w:tc>
          <w:tcPr>
            <w:tcW w:w="6498" w:type="dxa"/>
          </w:tcPr>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1) Subtract the smaller number from the larger</w:t>
            </w:r>
          </w:p>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 xml:space="preserve">2) Subtract the smallest two numbers from the previous equation. </w:t>
            </w:r>
          </w:p>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 xml:space="preserve">3) Continue the process this process until your answer is zero. </w:t>
            </w:r>
          </w:p>
          <w:p w:rsidR="005D2325" w:rsidRPr="0032480E" w:rsidRDefault="005D2325" w:rsidP="00D67756">
            <w:pPr>
              <w:rPr>
                <w:rFonts w:asciiTheme="minorHAnsi" w:hAnsiTheme="minorHAnsi" w:cstheme="minorHAnsi"/>
              </w:rPr>
            </w:pPr>
          </w:p>
          <w:p w:rsidR="00AE7AD1" w:rsidRDefault="00AE7AD1" w:rsidP="00D67756">
            <w:pPr>
              <w:rPr>
                <w:rFonts w:asciiTheme="minorHAnsi" w:hAnsiTheme="minorHAnsi" w:cstheme="minorHAnsi"/>
              </w:rPr>
            </w:pPr>
          </w:p>
          <w:p w:rsidR="00AE7AD1" w:rsidRDefault="00AE7AD1" w:rsidP="00D67756">
            <w:pPr>
              <w:rPr>
                <w:rFonts w:asciiTheme="minorHAnsi" w:hAnsiTheme="minorHAnsi" w:cstheme="minorHAnsi"/>
              </w:rPr>
            </w:pPr>
          </w:p>
          <w:p w:rsidR="00AE7AD1" w:rsidRDefault="00AE7AD1" w:rsidP="00D67756">
            <w:pPr>
              <w:rPr>
                <w:rFonts w:asciiTheme="minorHAnsi" w:hAnsiTheme="minorHAnsi" w:cstheme="minorHAnsi"/>
              </w:rPr>
            </w:pPr>
          </w:p>
          <w:p w:rsidR="005D2325" w:rsidRPr="0032480E" w:rsidRDefault="00AE7AD1" w:rsidP="00D67756">
            <w:pPr>
              <w:rPr>
                <w:rFonts w:asciiTheme="minorHAnsi" w:hAnsiTheme="minorHAnsi" w:cstheme="minorHAnsi"/>
              </w:rPr>
            </w:pPr>
            <w:r>
              <w:rPr>
                <w:rFonts w:asciiTheme="minorHAnsi" w:hAnsiTheme="minorHAnsi" w:cstheme="minorHAnsi"/>
              </w:rPr>
              <w:t>4</w:t>
            </w:r>
            <w:r w:rsidR="005D2325" w:rsidRPr="0032480E">
              <w:rPr>
                <w:rFonts w:asciiTheme="minorHAnsi" w:hAnsiTheme="minorHAnsi" w:cstheme="minorHAnsi"/>
              </w:rPr>
              <w:t>) When your answer is zero, look at your previous answer. That is your GCF</w:t>
            </w:r>
          </w:p>
        </w:tc>
        <w:tc>
          <w:tcPr>
            <w:tcW w:w="3078" w:type="dxa"/>
          </w:tcPr>
          <w:p w:rsidR="005D2325" w:rsidRPr="0032480E" w:rsidRDefault="005D2325" w:rsidP="00D67756">
            <w:pPr>
              <w:rPr>
                <w:rFonts w:asciiTheme="minorHAnsi" w:hAnsiTheme="minorHAnsi" w:cstheme="minorHAnsi"/>
              </w:rPr>
            </w:pPr>
            <w:r w:rsidRPr="0032480E">
              <w:rPr>
                <w:rFonts w:asciiTheme="minorHAnsi" w:hAnsiTheme="minorHAnsi" w:cstheme="minorHAnsi"/>
              </w:rPr>
              <w:t>Example: 20 &amp; 14</w:t>
            </w:r>
          </w:p>
          <w:p w:rsidR="005D2325" w:rsidRPr="0032480E" w:rsidRDefault="005D2325" w:rsidP="00D67756">
            <w:pPr>
              <w:rPr>
                <w:rFonts w:asciiTheme="minorHAnsi" w:hAnsiTheme="minorHAnsi" w:cstheme="minorHAnsi"/>
              </w:rPr>
            </w:pPr>
            <w:r w:rsidRPr="0032480E">
              <w:rPr>
                <w:rFonts w:asciiTheme="minorHAnsi" w:hAnsiTheme="minorHAnsi" w:cstheme="minorHAnsi"/>
              </w:rPr>
              <w:t>20 – 14 = 6</w:t>
            </w:r>
          </w:p>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14 – 6 = 8</w:t>
            </w:r>
          </w:p>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8 – 6 = 2</w:t>
            </w:r>
          </w:p>
          <w:p w:rsidR="005D2325" w:rsidRPr="0032480E" w:rsidRDefault="005D2325" w:rsidP="00D67756">
            <w:pPr>
              <w:rPr>
                <w:rFonts w:asciiTheme="minorHAnsi" w:hAnsiTheme="minorHAnsi" w:cstheme="minorHAnsi"/>
              </w:rPr>
            </w:pPr>
            <w:r w:rsidRPr="0032480E">
              <w:rPr>
                <w:rFonts w:asciiTheme="minorHAnsi" w:hAnsiTheme="minorHAnsi" w:cstheme="minorHAnsi"/>
              </w:rPr>
              <w:t>6 – 2 = 4</w:t>
            </w:r>
          </w:p>
          <w:p w:rsidR="005D2325" w:rsidRPr="0032480E" w:rsidRDefault="005D2325" w:rsidP="00D67756">
            <w:pPr>
              <w:rPr>
                <w:rFonts w:asciiTheme="minorHAnsi" w:hAnsiTheme="minorHAnsi" w:cstheme="minorHAnsi"/>
              </w:rPr>
            </w:pPr>
            <w:r w:rsidRPr="0032480E">
              <w:rPr>
                <w:rFonts w:asciiTheme="minorHAnsi" w:hAnsiTheme="minorHAnsi" w:cstheme="minorHAnsi"/>
              </w:rPr>
              <w:t>4 – 2 = 2</w:t>
            </w:r>
          </w:p>
          <w:p w:rsidR="005D2325" w:rsidRPr="0032480E" w:rsidRDefault="005D2325" w:rsidP="00D67756">
            <w:pPr>
              <w:rPr>
                <w:rFonts w:asciiTheme="minorHAnsi" w:hAnsiTheme="minorHAnsi" w:cstheme="minorHAnsi"/>
              </w:rPr>
            </w:pPr>
            <w:r w:rsidRPr="0032480E">
              <w:rPr>
                <w:rFonts w:asciiTheme="minorHAnsi" w:hAnsiTheme="minorHAnsi" w:cstheme="minorHAnsi"/>
              </w:rPr>
              <w:t>2 – 2 = 0</w:t>
            </w:r>
          </w:p>
          <w:p w:rsidR="005D2325" w:rsidRPr="0032480E" w:rsidRDefault="005D2325" w:rsidP="00D67756">
            <w:pPr>
              <w:rPr>
                <w:rFonts w:asciiTheme="minorHAnsi" w:hAnsiTheme="minorHAnsi" w:cstheme="minorHAnsi"/>
              </w:rPr>
            </w:pPr>
          </w:p>
          <w:p w:rsidR="005D2325" w:rsidRPr="0032480E" w:rsidRDefault="005D2325" w:rsidP="00D67756">
            <w:pPr>
              <w:rPr>
                <w:rFonts w:asciiTheme="minorHAnsi" w:hAnsiTheme="minorHAnsi" w:cstheme="minorHAnsi"/>
              </w:rPr>
            </w:pPr>
            <w:r w:rsidRPr="0032480E">
              <w:rPr>
                <w:rFonts w:asciiTheme="minorHAnsi" w:hAnsiTheme="minorHAnsi" w:cstheme="minorHAnsi"/>
              </w:rPr>
              <w:t>GCF is 2</w:t>
            </w:r>
          </w:p>
        </w:tc>
      </w:tr>
    </w:tbl>
    <w:p w:rsidR="005D2325" w:rsidRPr="0032480E" w:rsidRDefault="005D2325" w:rsidP="005D2325">
      <w:pPr>
        <w:rPr>
          <w:rFonts w:asciiTheme="minorHAnsi" w:hAnsiTheme="minorHAnsi" w:cstheme="minorHAnsi"/>
        </w:rPr>
      </w:pPr>
    </w:p>
    <w:p w:rsidR="005D2325" w:rsidRPr="00AE7AD1" w:rsidRDefault="005D2325" w:rsidP="00AE7AD1">
      <w:pPr>
        <w:pStyle w:val="Heading1"/>
        <w:jc w:val="center"/>
        <w:rPr>
          <w:sz w:val="32"/>
        </w:rPr>
      </w:pPr>
      <w:r w:rsidRPr="00AE7AD1">
        <w:rPr>
          <w:sz w:val="32"/>
        </w:rPr>
        <w:t>Changing Improper</w:t>
      </w:r>
      <w:r w:rsidR="00D02FA3" w:rsidRPr="00AE7AD1">
        <w:rPr>
          <w:sz w:val="32"/>
        </w:rPr>
        <w:t xml:space="preserve"> </w:t>
      </w:r>
      <w:r w:rsidRPr="00AE7AD1">
        <w:rPr>
          <w:sz w:val="32"/>
        </w:rPr>
        <w:t>Fractions</w:t>
      </w:r>
      <w:r w:rsidR="00D02FA3" w:rsidRPr="00AE7AD1">
        <w:rPr>
          <w:sz w:val="32"/>
        </w:rPr>
        <w:t xml:space="preserve"> to Mixed Numbers</w:t>
      </w:r>
      <w:r w:rsidRPr="00AE7AD1">
        <w:rPr>
          <w:sz w:val="32"/>
        </w:rPr>
        <w:t xml:space="preserve"> using Subtraction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078"/>
      </w:tblGrid>
      <w:tr w:rsidR="00D02FA3" w:rsidRPr="0032480E" w:rsidTr="00AE7AD1">
        <w:trPr>
          <w:trHeight w:val="1074"/>
          <w:jc w:val="center"/>
        </w:trPr>
        <w:tc>
          <w:tcPr>
            <w:tcW w:w="6498" w:type="dxa"/>
          </w:tcPr>
          <w:p w:rsidR="00D02FA3" w:rsidRPr="0032480E" w:rsidRDefault="00D02FA3" w:rsidP="00B604A6">
            <w:pPr>
              <w:rPr>
                <w:rFonts w:asciiTheme="minorHAnsi" w:hAnsiTheme="minorHAnsi" w:cstheme="minorHAnsi"/>
              </w:rPr>
            </w:pPr>
          </w:p>
          <w:p w:rsidR="0032480E" w:rsidRDefault="0032480E" w:rsidP="00B604A6">
            <w:pPr>
              <w:rPr>
                <w:rFonts w:asciiTheme="minorHAnsi" w:hAnsiTheme="minorHAnsi" w:cstheme="minorHAnsi"/>
              </w:rPr>
            </w:pPr>
          </w:p>
          <w:p w:rsidR="00AE7AD1" w:rsidRPr="0032480E" w:rsidRDefault="00AE7AD1" w:rsidP="00B604A6">
            <w:pPr>
              <w:rPr>
                <w:rFonts w:asciiTheme="minorHAnsi" w:hAnsiTheme="minorHAnsi" w:cstheme="minorHAnsi"/>
              </w:rPr>
            </w:pPr>
          </w:p>
          <w:p w:rsidR="00D02FA3" w:rsidRPr="0032480E" w:rsidRDefault="00D02FA3" w:rsidP="00B604A6">
            <w:pPr>
              <w:rPr>
                <w:rFonts w:asciiTheme="minorHAnsi" w:hAnsiTheme="minorHAnsi" w:cstheme="minorHAnsi"/>
              </w:rPr>
            </w:pPr>
            <w:r w:rsidRPr="0032480E">
              <w:rPr>
                <w:rFonts w:asciiTheme="minorHAnsi" w:hAnsiTheme="minorHAnsi" w:cstheme="minorHAnsi"/>
              </w:rPr>
              <w:t>1) Subtract denominator from the numerator</w:t>
            </w:r>
          </w:p>
          <w:p w:rsidR="00D02FA3" w:rsidRPr="0032480E" w:rsidRDefault="00D02FA3" w:rsidP="00B604A6">
            <w:pPr>
              <w:rPr>
                <w:rFonts w:asciiTheme="minorHAnsi" w:hAnsiTheme="minorHAnsi" w:cstheme="minorHAnsi"/>
              </w:rPr>
            </w:pPr>
          </w:p>
          <w:p w:rsidR="00D02FA3" w:rsidRPr="0032480E" w:rsidRDefault="00D02FA3" w:rsidP="00B604A6">
            <w:pPr>
              <w:rPr>
                <w:rFonts w:asciiTheme="minorHAnsi" w:hAnsiTheme="minorHAnsi" w:cstheme="minorHAnsi"/>
              </w:rPr>
            </w:pPr>
            <w:r w:rsidRPr="0032480E">
              <w:rPr>
                <w:rFonts w:asciiTheme="minorHAnsi" w:hAnsiTheme="minorHAnsi" w:cstheme="minorHAnsi"/>
              </w:rPr>
              <w:t xml:space="preserve">2) Continue subtracting the denominator from the solution until the number you obtain is smaller than </w:t>
            </w:r>
            <w:r w:rsidR="001A58E4" w:rsidRPr="0032480E">
              <w:rPr>
                <w:rFonts w:asciiTheme="minorHAnsi" w:hAnsiTheme="minorHAnsi" w:cstheme="minorHAnsi"/>
              </w:rPr>
              <w:t>the denominator</w:t>
            </w:r>
            <w:r w:rsidRPr="0032480E">
              <w:rPr>
                <w:rFonts w:asciiTheme="minorHAnsi" w:hAnsiTheme="minorHAnsi" w:cstheme="minorHAnsi"/>
              </w:rPr>
              <w:t xml:space="preserve">. This number is the numerator of the fractional part of your mixed number. </w:t>
            </w:r>
          </w:p>
          <w:p w:rsidR="00D02FA3" w:rsidRPr="0032480E" w:rsidRDefault="00D02FA3" w:rsidP="00B604A6">
            <w:pPr>
              <w:rPr>
                <w:rFonts w:asciiTheme="minorHAnsi" w:hAnsiTheme="minorHAnsi" w:cstheme="minorHAnsi"/>
              </w:rPr>
            </w:pPr>
          </w:p>
          <w:p w:rsidR="00D02FA3" w:rsidRPr="0032480E" w:rsidRDefault="00D02FA3" w:rsidP="00D02FA3">
            <w:pPr>
              <w:rPr>
                <w:rFonts w:asciiTheme="minorHAnsi" w:hAnsiTheme="minorHAnsi" w:cstheme="minorHAnsi"/>
              </w:rPr>
            </w:pPr>
            <w:r w:rsidRPr="0032480E">
              <w:rPr>
                <w:rFonts w:asciiTheme="minorHAnsi" w:hAnsiTheme="minorHAnsi" w:cstheme="minorHAnsi"/>
              </w:rPr>
              <w:t xml:space="preserve">3) </w:t>
            </w:r>
            <w:r w:rsidR="001A58E4" w:rsidRPr="0032480E">
              <w:rPr>
                <w:rFonts w:asciiTheme="minorHAnsi" w:hAnsiTheme="minorHAnsi" w:cstheme="minorHAnsi"/>
              </w:rPr>
              <w:t xml:space="preserve">Count </w:t>
            </w:r>
            <w:r w:rsidRPr="0032480E">
              <w:rPr>
                <w:rFonts w:asciiTheme="minorHAnsi" w:hAnsiTheme="minorHAnsi" w:cstheme="minorHAnsi"/>
              </w:rPr>
              <w:t xml:space="preserve">the number of times you subtracted the denominator.  This is the whole number of your mixed number. </w:t>
            </w:r>
          </w:p>
          <w:p w:rsidR="00D02FA3" w:rsidRPr="0032480E" w:rsidRDefault="00D02FA3" w:rsidP="00D02FA3">
            <w:pPr>
              <w:rPr>
                <w:rFonts w:asciiTheme="minorHAnsi" w:hAnsiTheme="minorHAnsi" w:cstheme="minorHAnsi"/>
              </w:rPr>
            </w:pPr>
          </w:p>
          <w:p w:rsidR="00D02FA3" w:rsidRPr="0032480E" w:rsidRDefault="00D02FA3" w:rsidP="00D02FA3">
            <w:pPr>
              <w:rPr>
                <w:rFonts w:asciiTheme="minorHAnsi" w:hAnsiTheme="minorHAnsi" w:cstheme="minorHAnsi"/>
              </w:rPr>
            </w:pPr>
            <w:r w:rsidRPr="0032480E">
              <w:rPr>
                <w:rFonts w:asciiTheme="minorHAnsi" w:hAnsiTheme="minorHAnsi" w:cstheme="minorHAnsi"/>
              </w:rPr>
              <w:t xml:space="preserve">4) The original denominator remains the same.  </w:t>
            </w:r>
          </w:p>
        </w:tc>
        <w:tc>
          <w:tcPr>
            <w:tcW w:w="3078" w:type="dxa"/>
          </w:tcPr>
          <w:p w:rsidR="00AE7AD1" w:rsidRDefault="00AE7AD1" w:rsidP="00D02FA3">
            <w:pPr>
              <w:rPr>
                <w:rFonts w:asciiTheme="minorHAnsi" w:hAnsiTheme="minorHAnsi" w:cstheme="minorHAnsi"/>
              </w:rPr>
            </w:pPr>
          </w:p>
          <w:p w:rsidR="00D02FA3" w:rsidRPr="0032480E" w:rsidRDefault="00D02FA3" w:rsidP="00D02FA3">
            <w:pPr>
              <w:rPr>
                <w:rFonts w:asciiTheme="minorHAnsi" w:eastAsiaTheme="minorEastAsia" w:hAnsiTheme="minorHAnsi" w:cstheme="minorHAnsi"/>
              </w:rPr>
            </w:pPr>
            <w:r w:rsidRPr="0032480E">
              <w:rPr>
                <w:rFonts w:asciiTheme="minorHAnsi" w:hAnsiTheme="minorHAnsi" w:cstheme="minorHAnsi"/>
              </w:rPr>
              <w:t xml:space="preserve">Example: </w:t>
            </w:r>
            <m:oMath>
              <m:f>
                <m:fPr>
                  <m:ctrlPr>
                    <w:rPr>
                      <w:rFonts w:ascii="Cambria Math" w:eastAsiaTheme="minorHAnsi" w:hAnsi="Cambria Math" w:cstheme="minorHAnsi"/>
                      <w:i/>
                    </w:rPr>
                  </m:ctrlPr>
                </m:fPr>
                <m:num>
                  <m:r>
                    <w:rPr>
                      <w:rFonts w:ascii="Cambria Math" w:hAnsi="Cambria Math" w:cstheme="minorHAnsi"/>
                    </w:rPr>
                    <m:t>17</m:t>
                  </m:r>
                </m:num>
                <m:den>
                  <m:r>
                    <w:rPr>
                      <w:rFonts w:ascii="Cambria Math" w:hAnsi="Cambria Math" w:cstheme="minorHAnsi"/>
                    </w:rPr>
                    <m:t>5</m:t>
                  </m:r>
                </m:den>
              </m:f>
            </m:oMath>
            <w:r w:rsidRPr="0032480E">
              <w:rPr>
                <w:rFonts w:asciiTheme="minorHAnsi" w:eastAsiaTheme="minorEastAsia" w:hAnsiTheme="minorHAnsi" w:cstheme="minorHAnsi"/>
              </w:rPr>
              <w:tab/>
            </w:r>
          </w:p>
          <w:p w:rsidR="00D02FA3" w:rsidRPr="0032480E" w:rsidRDefault="00D02FA3" w:rsidP="00D02FA3">
            <w:pPr>
              <w:rPr>
                <w:rFonts w:asciiTheme="minorHAnsi" w:eastAsiaTheme="minorEastAsia" w:hAnsiTheme="minorHAnsi" w:cstheme="minorHAnsi"/>
              </w:rPr>
            </w:pPr>
          </w:p>
          <w:p w:rsidR="00D02FA3" w:rsidRPr="0032480E" w:rsidRDefault="00D02FA3" w:rsidP="00D02FA3">
            <w:pPr>
              <w:rPr>
                <w:rFonts w:asciiTheme="minorHAnsi" w:eastAsiaTheme="minorEastAsia" w:hAnsiTheme="minorHAnsi" w:cstheme="minorHAnsi"/>
              </w:rPr>
            </w:pPr>
            <w:r w:rsidRPr="0032480E">
              <w:rPr>
                <w:rFonts w:asciiTheme="minorHAnsi" w:eastAsiaTheme="minorEastAsia" w:hAnsiTheme="minorHAnsi" w:cstheme="minorHAnsi"/>
              </w:rPr>
              <w:t>17 –</w:t>
            </w:r>
            <w:r w:rsidR="001A58E4" w:rsidRPr="0032480E">
              <w:rPr>
                <w:rFonts w:asciiTheme="minorHAnsi" w:eastAsiaTheme="minorEastAsia" w:hAnsiTheme="minorHAnsi" w:cstheme="minorHAnsi"/>
              </w:rPr>
              <w:t xml:space="preserve"> 5</w:t>
            </w:r>
            <w:r w:rsidRPr="0032480E">
              <w:rPr>
                <w:rFonts w:asciiTheme="minorHAnsi" w:eastAsiaTheme="minorEastAsia" w:hAnsiTheme="minorHAnsi" w:cstheme="minorHAnsi"/>
              </w:rPr>
              <w:t xml:space="preserve"> </w:t>
            </w:r>
            <w:r w:rsidR="001A58E4" w:rsidRPr="0032480E">
              <w:rPr>
                <w:rFonts w:asciiTheme="minorHAnsi" w:eastAsiaTheme="minorEastAsia" w:hAnsiTheme="minorHAnsi" w:cstheme="minorHAnsi"/>
              </w:rPr>
              <w:t>= 12</w:t>
            </w:r>
          </w:p>
          <w:p w:rsidR="00D02FA3" w:rsidRPr="0032480E" w:rsidRDefault="00D02FA3" w:rsidP="00D02FA3">
            <w:pPr>
              <w:rPr>
                <w:rFonts w:asciiTheme="minorHAnsi" w:eastAsiaTheme="minorEastAsia" w:hAnsiTheme="minorHAnsi" w:cstheme="minorHAnsi"/>
              </w:rPr>
            </w:pPr>
            <w:r w:rsidRPr="0032480E">
              <w:rPr>
                <w:rFonts w:asciiTheme="minorHAnsi" w:eastAsiaTheme="minorEastAsia" w:hAnsiTheme="minorHAnsi" w:cstheme="minorHAnsi"/>
              </w:rPr>
              <w:tab/>
            </w:r>
          </w:p>
          <w:p w:rsidR="00D02FA3" w:rsidRPr="0032480E" w:rsidRDefault="001A58E4" w:rsidP="00D02FA3">
            <w:pPr>
              <w:rPr>
                <w:rFonts w:asciiTheme="minorHAnsi" w:eastAsiaTheme="minorEastAsia" w:hAnsiTheme="minorHAnsi" w:cstheme="minorHAnsi"/>
              </w:rPr>
            </w:pPr>
            <w:r w:rsidRPr="0032480E">
              <w:rPr>
                <w:rFonts w:asciiTheme="minorHAnsi" w:eastAsiaTheme="minorEastAsia" w:hAnsiTheme="minorHAnsi" w:cstheme="minorHAnsi"/>
              </w:rPr>
              <w:t>12</w:t>
            </w:r>
            <w:r w:rsidR="00D02FA3" w:rsidRPr="0032480E">
              <w:rPr>
                <w:rFonts w:asciiTheme="minorHAnsi" w:eastAsiaTheme="minorEastAsia" w:hAnsiTheme="minorHAnsi" w:cstheme="minorHAnsi"/>
              </w:rPr>
              <w:t xml:space="preserve"> –</w:t>
            </w:r>
            <w:r w:rsidRPr="0032480E">
              <w:rPr>
                <w:rFonts w:asciiTheme="minorHAnsi" w:eastAsiaTheme="minorEastAsia" w:hAnsiTheme="minorHAnsi" w:cstheme="minorHAnsi"/>
              </w:rPr>
              <w:t xml:space="preserve"> 5</w:t>
            </w:r>
            <w:r w:rsidR="00D02FA3" w:rsidRPr="0032480E">
              <w:rPr>
                <w:rFonts w:asciiTheme="minorHAnsi" w:eastAsiaTheme="minorEastAsia" w:hAnsiTheme="minorHAnsi" w:cstheme="minorHAnsi"/>
              </w:rPr>
              <w:t xml:space="preserve"> </w:t>
            </w:r>
            <w:r w:rsidRPr="0032480E">
              <w:rPr>
                <w:rFonts w:asciiTheme="minorHAnsi" w:eastAsiaTheme="minorEastAsia" w:hAnsiTheme="minorHAnsi" w:cstheme="minorHAnsi"/>
              </w:rPr>
              <w:t>= 7</w:t>
            </w:r>
          </w:p>
          <w:p w:rsidR="00D02FA3" w:rsidRPr="0032480E" w:rsidRDefault="00D02FA3" w:rsidP="00D02FA3">
            <w:pPr>
              <w:rPr>
                <w:rFonts w:asciiTheme="minorHAnsi" w:eastAsiaTheme="minorEastAsia" w:hAnsiTheme="minorHAnsi" w:cstheme="minorHAnsi"/>
              </w:rPr>
            </w:pPr>
            <w:r w:rsidRPr="0032480E">
              <w:rPr>
                <w:rFonts w:asciiTheme="minorHAnsi" w:eastAsiaTheme="minorEastAsia" w:hAnsiTheme="minorHAnsi" w:cstheme="minorHAnsi"/>
              </w:rPr>
              <w:tab/>
            </w:r>
          </w:p>
          <w:p w:rsidR="00D02FA3" w:rsidRPr="0032480E" w:rsidRDefault="001A58E4" w:rsidP="00D02FA3">
            <w:pPr>
              <w:rPr>
                <w:rFonts w:asciiTheme="minorHAnsi" w:eastAsiaTheme="minorEastAsia" w:hAnsiTheme="minorHAnsi" w:cstheme="minorHAnsi"/>
              </w:rPr>
            </w:pPr>
            <w:r w:rsidRPr="0032480E">
              <w:rPr>
                <w:rFonts w:asciiTheme="minorHAnsi" w:eastAsiaTheme="minorEastAsia" w:hAnsiTheme="minorHAnsi" w:cstheme="minorHAnsi"/>
              </w:rPr>
              <w:t>7</w:t>
            </w:r>
            <w:r w:rsidR="00D02FA3" w:rsidRPr="0032480E">
              <w:rPr>
                <w:rFonts w:asciiTheme="minorHAnsi" w:eastAsiaTheme="minorEastAsia" w:hAnsiTheme="minorHAnsi" w:cstheme="minorHAnsi"/>
              </w:rPr>
              <w:t xml:space="preserve"> –</w:t>
            </w:r>
            <w:r w:rsidRPr="0032480E">
              <w:rPr>
                <w:rFonts w:asciiTheme="minorHAnsi" w:eastAsiaTheme="minorEastAsia" w:hAnsiTheme="minorHAnsi" w:cstheme="minorHAnsi"/>
              </w:rPr>
              <w:t xml:space="preserve"> 5</w:t>
            </w:r>
            <w:r w:rsidR="00D02FA3" w:rsidRPr="0032480E">
              <w:rPr>
                <w:rFonts w:asciiTheme="minorHAnsi" w:eastAsiaTheme="minorEastAsia" w:hAnsiTheme="minorHAnsi" w:cstheme="minorHAnsi"/>
              </w:rPr>
              <w:t xml:space="preserve"> </w:t>
            </w:r>
            <w:r w:rsidRPr="0032480E">
              <w:rPr>
                <w:rFonts w:asciiTheme="minorHAnsi" w:eastAsiaTheme="minorEastAsia" w:hAnsiTheme="minorHAnsi" w:cstheme="minorHAnsi"/>
              </w:rPr>
              <w:t>= 2</w:t>
            </w:r>
          </w:p>
          <w:p w:rsidR="00D02FA3" w:rsidRPr="0032480E" w:rsidRDefault="00D02FA3" w:rsidP="00D02FA3">
            <w:pPr>
              <w:rPr>
                <w:rFonts w:asciiTheme="minorHAnsi" w:eastAsiaTheme="minorEastAsia" w:hAnsiTheme="minorHAnsi" w:cstheme="minorHAnsi"/>
              </w:rPr>
            </w:pPr>
            <w:r w:rsidRPr="0032480E">
              <w:rPr>
                <w:rFonts w:asciiTheme="minorHAnsi" w:eastAsiaTheme="minorEastAsia" w:hAnsiTheme="minorHAnsi" w:cstheme="minorHAnsi"/>
              </w:rPr>
              <w:tab/>
            </w:r>
          </w:p>
          <w:p w:rsidR="00AE7AD1" w:rsidRDefault="00AE7AD1" w:rsidP="00D02FA3">
            <w:pPr>
              <w:rPr>
                <w:rFonts w:asciiTheme="minorHAnsi" w:eastAsiaTheme="minorEastAsia" w:hAnsiTheme="minorHAnsi" w:cstheme="minorHAnsi"/>
              </w:rPr>
            </w:pPr>
          </w:p>
          <w:p w:rsidR="00AE7AD1" w:rsidRDefault="00AE7AD1" w:rsidP="00D02FA3">
            <w:pPr>
              <w:rPr>
                <w:rFonts w:asciiTheme="minorHAnsi" w:eastAsiaTheme="minorEastAsia" w:hAnsiTheme="minorHAnsi" w:cstheme="minorHAnsi"/>
              </w:rPr>
            </w:pPr>
          </w:p>
          <w:p w:rsidR="00AE7AD1" w:rsidRDefault="00AE7AD1" w:rsidP="00D02FA3">
            <w:pPr>
              <w:rPr>
                <w:rFonts w:asciiTheme="minorHAnsi" w:eastAsiaTheme="minorEastAsia" w:hAnsiTheme="minorHAnsi" w:cstheme="minorHAnsi"/>
              </w:rPr>
            </w:pPr>
          </w:p>
          <w:p w:rsidR="00D02FA3" w:rsidRPr="0032480E" w:rsidRDefault="001A58E4" w:rsidP="00D02FA3">
            <w:pPr>
              <w:rPr>
                <w:rFonts w:asciiTheme="minorHAnsi" w:eastAsiaTheme="minorEastAsia" w:hAnsiTheme="minorHAnsi" w:cstheme="minorHAnsi"/>
              </w:rPr>
            </w:pPr>
            <w:r w:rsidRPr="0032480E">
              <w:rPr>
                <w:rFonts w:asciiTheme="minorHAnsi" w:eastAsiaTheme="minorEastAsia" w:hAnsiTheme="minorHAnsi" w:cstheme="minorHAnsi"/>
              </w:rPr>
              <w:t>3</w:t>
            </w:r>
            <w:r w:rsidR="00D02FA3" w:rsidRPr="0032480E">
              <w:rPr>
                <w:rFonts w:asciiTheme="minorHAnsi" w:eastAsiaTheme="minorEastAsia" w:hAnsiTheme="minorHAnsi" w:cstheme="minorHAnsi"/>
              </w:rPr>
              <w:t xml:space="preserve"> </w:t>
            </w:r>
            <m:oMath>
              <m:f>
                <m:fPr>
                  <m:ctrlPr>
                    <w:rPr>
                      <w:rFonts w:ascii="Cambria Math" w:eastAsiaTheme="minorHAnsi" w:hAnsi="Cambria Math" w:cstheme="minorHAnsi"/>
                      <w:i/>
                    </w:rPr>
                  </m:ctrlPr>
                </m:fPr>
                <m:num>
                  <m:r>
                    <w:rPr>
                      <w:rFonts w:ascii="Cambria Math" w:hAnsi="Cambria Math" w:cstheme="minorHAnsi"/>
                    </w:rPr>
                    <m:t>2</m:t>
                  </m:r>
                </m:num>
                <m:den>
                  <m:r>
                    <w:rPr>
                      <w:rFonts w:ascii="Cambria Math" w:hAnsi="Cambria Math" w:cstheme="minorHAnsi"/>
                    </w:rPr>
                    <m:t>5</m:t>
                  </m:r>
                </m:den>
              </m:f>
            </m:oMath>
          </w:p>
          <w:p w:rsidR="00D02FA3" w:rsidRPr="0032480E" w:rsidRDefault="00D02FA3" w:rsidP="00B604A6">
            <w:pPr>
              <w:rPr>
                <w:rFonts w:asciiTheme="minorHAnsi" w:hAnsiTheme="minorHAnsi" w:cstheme="minorHAnsi"/>
              </w:rPr>
            </w:pPr>
          </w:p>
        </w:tc>
      </w:tr>
    </w:tbl>
    <w:p w:rsidR="00D02FA3" w:rsidRPr="0032480E" w:rsidRDefault="00D02FA3" w:rsidP="005D2325">
      <w:pPr>
        <w:rPr>
          <w:rFonts w:asciiTheme="minorHAnsi" w:hAnsiTheme="minorHAnsi" w:cstheme="minorHAnsi"/>
        </w:rPr>
      </w:pPr>
    </w:p>
    <w:p w:rsidR="005D2325" w:rsidRPr="0032480E" w:rsidRDefault="0032480E" w:rsidP="00AE7AD1">
      <w:pPr>
        <w:pStyle w:val="Heading1"/>
        <w:jc w:val="center"/>
      </w:pPr>
      <w:r w:rsidRPr="0032480E">
        <w:t xml:space="preserve">Keep, Change, </w:t>
      </w:r>
      <w:proofErr w:type="gramStart"/>
      <w:r w:rsidRPr="0032480E">
        <w:t>Change  for</w:t>
      </w:r>
      <w:proofErr w:type="gramEnd"/>
      <w:r w:rsidRPr="0032480E">
        <w:t xml:space="preserve"> Subtracting integers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512"/>
      </w:tblGrid>
      <w:tr w:rsidR="00AE7AD1" w:rsidRPr="00AE7AD1" w:rsidTr="00AE7AD1">
        <w:trPr>
          <w:trHeight w:val="1094"/>
          <w:jc w:val="center"/>
        </w:trPr>
        <w:tc>
          <w:tcPr>
            <w:tcW w:w="5064" w:type="dxa"/>
          </w:tcPr>
          <w:p w:rsidR="00AE7AD1" w:rsidRPr="00AE7AD1" w:rsidRDefault="00AE7AD1" w:rsidP="00AE7AD1">
            <w:pPr>
              <w:pStyle w:val="ListParagraph"/>
              <w:numPr>
                <w:ilvl w:val="0"/>
                <w:numId w:val="5"/>
              </w:numPr>
              <w:rPr>
                <w:rStyle w:val="apple-converted-space"/>
                <w:rFonts w:asciiTheme="minorHAnsi" w:hAnsiTheme="minorHAnsi" w:cstheme="minorHAnsi"/>
                <w:color w:val="000000"/>
                <w:shd w:val="clear" w:color="auto" w:fill="FFFFFF"/>
              </w:rPr>
            </w:pPr>
            <w:r w:rsidRPr="00AE7AD1">
              <w:rPr>
                <w:rFonts w:asciiTheme="minorHAnsi" w:hAnsiTheme="minorHAnsi" w:cstheme="minorHAnsi"/>
                <w:b/>
                <w:bCs/>
                <w:color w:val="000000"/>
                <w:shd w:val="clear" w:color="auto" w:fill="FFFFFF"/>
              </w:rPr>
              <w:t>Keep</w:t>
            </w:r>
            <w:r w:rsidRPr="00AE7AD1">
              <w:rPr>
                <w:rStyle w:val="apple-converted-space"/>
                <w:rFonts w:asciiTheme="minorHAnsi" w:hAnsiTheme="minorHAnsi" w:cstheme="minorHAnsi"/>
                <w:color w:val="000000"/>
                <w:shd w:val="clear" w:color="auto" w:fill="FFFFFF"/>
              </w:rPr>
              <w:t> </w:t>
            </w:r>
            <w:r w:rsidRPr="00AE7AD1">
              <w:rPr>
                <w:rFonts w:asciiTheme="minorHAnsi" w:hAnsiTheme="minorHAnsi" w:cstheme="minorHAnsi"/>
                <w:color w:val="000000"/>
                <w:shd w:val="clear" w:color="auto" w:fill="FFFFFF"/>
              </w:rPr>
              <w:t>the first number exactly the same.</w:t>
            </w:r>
            <w:r w:rsidRPr="00AE7AD1">
              <w:rPr>
                <w:rStyle w:val="apple-converted-space"/>
                <w:rFonts w:asciiTheme="minorHAnsi" w:hAnsiTheme="minorHAnsi" w:cstheme="minorHAnsi"/>
                <w:color w:val="000000"/>
                <w:shd w:val="clear" w:color="auto" w:fill="FFFFFF"/>
              </w:rPr>
              <w:t> </w:t>
            </w:r>
          </w:p>
          <w:p w:rsidR="00AE7AD1" w:rsidRPr="00AE7AD1" w:rsidRDefault="00AE7AD1" w:rsidP="00AE7AD1">
            <w:pPr>
              <w:pStyle w:val="ListParagraph"/>
              <w:numPr>
                <w:ilvl w:val="0"/>
                <w:numId w:val="5"/>
              </w:numPr>
              <w:rPr>
                <w:rFonts w:asciiTheme="minorHAnsi" w:hAnsiTheme="minorHAnsi" w:cstheme="minorHAnsi"/>
                <w:color w:val="000000"/>
                <w:shd w:val="clear" w:color="auto" w:fill="FFFFFF"/>
              </w:rPr>
            </w:pPr>
            <w:r w:rsidRPr="00AE7AD1">
              <w:rPr>
                <w:rFonts w:asciiTheme="minorHAnsi" w:hAnsiTheme="minorHAnsi" w:cstheme="minorHAnsi"/>
                <w:b/>
                <w:bCs/>
                <w:color w:val="000000"/>
                <w:shd w:val="clear" w:color="auto" w:fill="FFFFFF"/>
              </w:rPr>
              <w:t>Change</w:t>
            </w:r>
            <w:r w:rsidRPr="00AE7AD1">
              <w:rPr>
                <w:rStyle w:val="apple-converted-space"/>
                <w:rFonts w:asciiTheme="minorHAnsi" w:hAnsiTheme="minorHAnsi" w:cstheme="minorHAnsi"/>
                <w:color w:val="000000"/>
                <w:shd w:val="clear" w:color="auto" w:fill="FFFFFF"/>
              </w:rPr>
              <w:t> </w:t>
            </w:r>
            <w:r w:rsidRPr="00AE7AD1">
              <w:rPr>
                <w:rFonts w:asciiTheme="minorHAnsi" w:hAnsiTheme="minorHAnsi" w:cstheme="minorHAnsi"/>
                <w:color w:val="000000"/>
                <w:shd w:val="clear" w:color="auto" w:fill="FFFFFF"/>
              </w:rPr>
              <w:t>the subtraction sign to an addition sign.</w:t>
            </w:r>
          </w:p>
          <w:p w:rsidR="00AE7AD1" w:rsidRPr="00AE7AD1" w:rsidRDefault="00AE7AD1" w:rsidP="00AE7AD1">
            <w:pPr>
              <w:pStyle w:val="ListParagraph"/>
              <w:numPr>
                <w:ilvl w:val="0"/>
                <w:numId w:val="5"/>
              </w:numPr>
              <w:rPr>
                <w:rStyle w:val="apple-converted-space"/>
                <w:rFonts w:asciiTheme="minorHAnsi" w:hAnsiTheme="minorHAnsi" w:cstheme="minorHAnsi"/>
                <w:color w:val="000000"/>
                <w:shd w:val="clear" w:color="auto" w:fill="FFFFFF"/>
              </w:rPr>
            </w:pPr>
            <w:r w:rsidRPr="00AE7AD1">
              <w:rPr>
                <w:rFonts w:asciiTheme="minorHAnsi" w:hAnsiTheme="minorHAnsi" w:cstheme="minorHAnsi"/>
                <w:b/>
                <w:bCs/>
                <w:color w:val="000000"/>
                <w:shd w:val="clear" w:color="auto" w:fill="FFFFFF"/>
              </w:rPr>
              <w:t>Change</w:t>
            </w:r>
            <w:r w:rsidRPr="00AE7AD1">
              <w:rPr>
                <w:rStyle w:val="apple-converted-space"/>
                <w:rFonts w:asciiTheme="minorHAnsi" w:hAnsiTheme="minorHAnsi" w:cstheme="minorHAnsi"/>
                <w:color w:val="000000"/>
                <w:shd w:val="clear" w:color="auto" w:fill="FFFFFF"/>
              </w:rPr>
              <w:t> </w:t>
            </w:r>
            <w:r w:rsidRPr="00AE7AD1">
              <w:rPr>
                <w:rFonts w:asciiTheme="minorHAnsi" w:hAnsiTheme="minorHAnsi" w:cstheme="minorHAnsi"/>
                <w:color w:val="000000"/>
                <w:shd w:val="clear" w:color="auto" w:fill="FFFFFF"/>
              </w:rPr>
              <w:t>the sign of the last number to the opposite sign. If the number was positive change it to negative OR if it was negative, change it to positive.</w:t>
            </w:r>
          </w:p>
        </w:tc>
        <w:tc>
          <w:tcPr>
            <w:tcW w:w="4512" w:type="dxa"/>
          </w:tcPr>
          <w:p w:rsidR="00AE7AD1" w:rsidRDefault="00AE7AD1" w:rsidP="001314DA">
            <w:pPr>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Example: 6 – (-2)</w:t>
            </w:r>
          </w:p>
          <w:p w:rsidR="00AE7AD1" w:rsidRDefault="00AE7AD1" w:rsidP="001314DA">
            <w:pPr>
              <w:rPr>
                <w:rFonts w:asciiTheme="minorHAnsi" w:hAnsiTheme="minorHAnsi" w:cstheme="minorHAnsi"/>
                <w:b/>
                <w:bCs/>
                <w:color w:val="000000"/>
                <w:sz w:val="36"/>
                <w:shd w:val="clear" w:color="auto" w:fill="FFFFFF"/>
              </w:rPr>
            </w:pPr>
            <w:r w:rsidRPr="00AE7AD1">
              <w:rPr>
                <w:rFonts w:asciiTheme="minorHAnsi" w:hAnsiTheme="minorHAnsi" w:cstheme="minorHAnsi"/>
                <w:b/>
                <w:bCs/>
                <w:color w:val="000000"/>
                <w:sz w:val="36"/>
                <w:shd w:val="clear" w:color="auto" w:fill="FFFFFF"/>
              </w:rPr>
              <w:t>6 – (-2)</w:t>
            </w:r>
            <w:r>
              <w:rPr>
                <w:rFonts w:asciiTheme="minorHAnsi" w:hAnsiTheme="minorHAnsi" w:cstheme="minorHAnsi"/>
                <w:b/>
                <w:bCs/>
                <w:color w:val="000000"/>
                <w:sz w:val="36"/>
                <w:shd w:val="clear" w:color="auto" w:fill="FFFFFF"/>
              </w:rPr>
              <w:tab/>
            </w:r>
            <w:r>
              <w:rPr>
                <w:rFonts w:asciiTheme="minorHAnsi" w:hAnsiTheme="minorHAnsi" w:cstheme="minorHAnsi"/>
                <w:b/>
                <w:bCs/>
                <w:color w:val="000000"/>
                <w:sz w:val="36"/>
                <w:shd w:val="clear" w:color="auto" w:fill="FFFFFF"/>
              </w:rPr>
              <w:tab/>
              <w:t>-7 – 5</w:t>
            </w:r>
          </w:p>
          <w:p w:rsidR="00AE7AD1" w:rsidRPr="00AE7AD1" w:rsidRDefault="00AE7AD1" w:rsidP="001314DA">
            <w:pPr>
              <w:rPr>
                <w:rFonts w:asciiTheme="minorHAnsi" w:hAnsiTheme="minorHAnsi" w:cstheme="minorHAnsi"/>
                <w:b/>
                <w:bCs/>
                <w:color w:val="000000"/>
                <w:shd w:val="clear" w:color="auto" w:fill="FFFFFF"/>
              </w:rPr>
            </w:pPr>
            <w:r>
              <w:rPr>
                <w:rFonts w:asciiTheme="minorHAnsi" w:hAnsiTheme="minorHAnsi" w:cstheme="minorHAnsi"/>
                <w:b/>
                <w:bCs/>
                <w:color w:val="000000"/>
                <w:sz w:val="36"/>
                <w:shd w:val="clear" w:color="auto" w:fill="FFFFFF"/>
              </w:rPr>
              <w:t>6 + (2) = 8</w:t>
            </w:r>
            <w:r>
              <w:rPr>
                <w:rFonts w:asciiTheme="minorHAnsi" w:hAnsiTheme="minorHAnsi" w:cstheme="minorHAnsi"/>
                <w:b/>
                <w:bCs/>
                <w:color w:val="000000"/>
                <w:sz w:val="36"/>
                <w:shd w:val="clear" w:color="auto" w:fill="FFFFFF"/>
              </w:rPr>
              <w:tab/>
              <w:t>-7 + (-5) = -12</w:t>
            </w:r>
          </w:p>
        </w:tc>
      </w:tr>
    </w:tbl>
    <w:p w:rsidR="00AE7AD1" w:rsidRDefault="00AE7AD1" w:rsidP="00AE7AD1">
      <w:pPr>
        <w:pStyle w:val="Heading1"/>
      </w:pPr>
    </w:p>
    <w:p w:rsidR="0032480E" w:rsidRPr="0032480E" w:rsidRDefault="00AE7AD1" w:rsidP="00AE7AD1">
      <w:pPr>
        <w:pStyle w:val="Heading1"/>
        <w:jc w:val="center"/>
      </w:pPr>
      <w:r>
        <w:br w:type="page"/>
      </w:r>
      <w:r w:rsidR="0032480E" w:rsidRPr="0032480E">
        <w:lastRenderedPageBreak/>
        <w:t>Lattice Multiplication</w:t>
      </w:r>
    </w:p>
    <w:p w:rsidR="0032480E" w:rsidRPr="0032480E" w:rsidRDefault="0032480E" w:rsidP="0032480E">
      <w:pPr>
        <w:shd w:val="clear" w:color="auto" w:fill="FFFFFF"/>
        <w:spacing w:before="240" w:after="0" w:line="384" w:lineRule="atLeast"/>
        <w:rPr>
          <w:rFonts w:asciiTheme="minorHAnsi" w:eastAsia="Times New Roman" w:hAnsiTheme="minorHAnsi" w:cstheme="minorHAnsi"/>
          <w:color w:val="000000"/>
        </w:rPr>
      </w:pPr>
      <w:r w:rsidRPr="0032480E">
        <w:rPr>
          <w:rFonts w:asciiTheme="minorHAnsi" w:eastAsia="Times New Roman" w:hAnsiTheme="minorHAnsi" w:cstheme="minorHAnsi"/>
          <w:color w:val="000000"/>
        </w:rPr>
        <w:t>Lattice multiplication is a method of multiplying large numbers using a grid. It is algorithmically equivalent to regular long multiplication, but the lattice method breaks the multiplication process into smaller steps, which some students find easier. Digits to be carried are written within the grid, making them harder to miss.</w:t>
      </w:r>
    </w:p>
    <w:p w:rsidR="0032480E" w:rsidRPr="00AE7AD1" w:rsidRDefault="0032480E" w:rsidP="00AE7AD1">
      <w:pPr>
        <w:pStyle w:val="Heading2"/>
        <w:rPr>
          <w:rFonts w:eastAsia="Times New Roman"/>
          <w:bCs/>
        </w:rPr>
      </w:pPr>
      <w:r w:rsidRPr="00AE7AD1">
        <w:rPr>
          <w:rFonts w:eastAsia="Times New Roman"/>
          <w:bCs/>
        </w:rPr>
        <w:t>SETTING UP THE LATTICE</w:t>
      </w:r>
    </w:p>
    <w:p w:rsidR="0032480E" w:rsidRPr="00AE7AD1" w:rsidRDefault="0032480E" w:rsidP="00AE7AD1">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First, draw a grid that has as many rows and columns as the multiplicand and the multiplier. The grid shown here is for multiplying a 4-digit number by a 3-digit number.</w:t>
      </w:r>
    </w:p>
    <w:p w:rsidR="00AE7AD1" w:rsidRDefault="0032480E" w:rsidP="0032480E">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 xml:space="preserve">Next, draw a diagonal through each box from upper right corner to lower left corner. Continue the line a short way past the grid. </w:t>
      </w:r>
    </w:p>
    <w:p w:rsidR="0032480E" w:rsidRPr="00AE7AD1" w:rsidRDefault="0032480E" w:rsidP="0032480E">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Write one factor across the top and the other down the right side, lining up the digits with the boxes.</w:t>
      </w:r>
    </w:p>
    <w:p w:rsidR="0032480E" w:rsidRPr="0032480E" w:rsidRDefault="0032480E" w:rsidP="0032480E">
      <w:pPr>
        <w:shd w:val="clear" w:color="auto" w:fill="FFFFFF"/>
        <w:spacing w:line="240" w:lineRule="auto"/>
        <w:rPr>
          <w:rFonts w:asciiTheme="minorHAnsi" w:eastAsia="Times New Roman" w:hAnsiTheme="minorHAnsi" w:cstheme="minorHAnsi"/>
          <w:color w:val="000000"/>
        </w:rPr>
      </w:pPr>
      <w:r w:rsidRPr="0032480E">
        <w:rPr>
          <w:rFonts w:asciiTheme="minorHAnsi" w:eastAsia="Times New Roman" w:hAnsiTheme="minorHAnsi" w:cstheme="minorHAnsi"/>
          <w:noProof/>
          <w:color w:val="774477"/>
        </w:rPr>
        <w:drawing>
          <wp:inline distT="0" distB="0" distL="0" distR="0" wp14:anchorId="30CC09A2" wp14:editId="1E9A4C71">
            <wp:extent cx="2457450" cy="2047875"/>
            <wp:effectExtent l="0" t="0" r="0" b="9525"/>
            <wp:docPr id="5" name="Picture 5" descr="lattice multiplication diagr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9366" descr="lattice multiplication diagra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047875"/>
                    </a:xfrm>
                    <a:prstGeom prst="rect">
                      <a:avLst/>
                    </a:prstGeom>
                    <a:noFill/>
                    <a:ln>
                      <a:noFill/>
                    </a:ln>
                  </pic:spPr>
                </pic:pic>
              </a:graphicData>
            </a:graphic>
          </wp:inline>
        </w:drawing>
      </w:r>
      <w:r w:rsidR="00AE7AD1" w:rsidRPr="0032480E">
        <w:rPr>
          <w:rFonts w:asciiTheme="minorHAnsi" w:eastAsia="Times New Roman" w:hAnsiTheme="minorHAnsi" w:cstheme="minorHAnsi"/>
          <w:noProof/>
          <w:color w:val="774477"/>
        </w:rPr>
        <w:drawing>
          <wp:inline distT="0" distB="0" distL="0" distR="0" wp14:anchorId="71AD88C8" wp14:editId="296567E7">
            <wp:extent cx="2640330" cy="2200275"/>
            <wp:effectExtent l="0" t="0" r="7620" b="9525"/>
            <wp:docPr id="4" name="Picture 4" descr="lattice multiplication diagr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9368" descr="lattice multiplication diagr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3630" cy="2203025"/>
                    </a:xfrm>
                    <a:prstGeom prst="rect">
                      <a:avLst/>
                    </a:prstGeom>
                    <a:noFill/>
                    <a:ln>
                      <a:noFill/>
                    </a:ln>
                  </pic:spPr>
                </pic:pic>
              </a:graphicData>
            </a:graphic>
          </wp:inline>
        </w:drawing>
      </w:r>
    </w:p>
    <w:p w:rsidR="0032480E" w:rsidRPr="0032480E" w:rsidRDefault="0032480E" w:rsidP="00AE7AD1">
      <w:pPr>
        <w:pStyle w:val="Heading2"/>
        <w:rPr>
          <w:rFonts w:eastAsia="Times New Roman"/>
        </w:rPr>
      </w:pPr>
      <w:r w:rsidRPr="0032480E">
        <w:rPr>
          <w:rFonts w:eastAsia="Times New Roman"/>
        </w:rPr>
        <w:t>MULTIPLICATION</w:t>
      </w:r>
    </w:p>
    <w:p w:rsidR="0032480E" w:rsidRPr="00AE7AD1" w:rsidRDefault="0032480E" w:rsidP="00AE7AD1">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The multiplication is performed by multiplying the digits at the head of each row and column. Fill in each square of the grid with the product of the digits above and to its right, recording the products so that the tens are in the upper (diagonal) half of the square and the ones are in the lower half. If the product does not have a tens digit, record a zero in that triangle.</w:t>
      </w:r>
    </w:p>
    <w:p w:rsidR="0032480E" w:rsidRPr="00AE7AD1" w:rsidRDefault="00AE7AD1" w:rsidP="00AE7AD1">
      <w:pPr>
        <w:pStyle w:val="ListParagraph"/>
        <w:numPr>
          <w:ilvl w:val="0"/>
          <w:numId w:val="1"/>
        </w:numPr>
        <w:shd w:val="clear" w:color="auto" w:fill="FFFFFF"/>
        <w:spacing w:after="0" w:line="384" w:lineRule="atLeast"/>
        <w:rPr>
          <w:rFonts w:eastAsia="Times New Roman" w:cstheme="minorHAnsi"/>
          <w:color w:val="000000"/>
        </w:rPr>
      </w:pPr>
      <w:r>
        <w:rPr>
          <w:rFonts w:eastAsia="Times New Roman" w:cstheme="minorHAnsi"/>
          <w:color w:val="000000"/>
        </w:rPr>
        <w:t>In the example shown above</w:t>
      </w:r>
      <w:r w:rsidR="0032480E" w:rsidRPr="00AE7AD1">
        <w:rPr>
          <w:rFonts w:eastAsia="Times New Roman" w:cstheme="minorHAnsi"/>
          <w:color w:val="000000"/>
        </w:rPr>
        <w:t>, the highlighted row and column give us 1×5=5, so we write 0 in the upper half of the square and 5 in the lower half.</w:t>
      </w:r>
    </w:p>
    <w:p w:rsidR="0032480E" w:rsidRPr="0032480E" w:rsidRDefault="0032480E" w:rsidP="0032480E">
      <w:pPr>
        <w:shd w:val="clear" w:color="auto" w:fill="FFFFFF"/>
        <w:spacing w:line="240" w:lineRule="auto"/>
        <w:rPr>
          <w:rFonts w:asciiTheme="minorHAnsi" w:eastAsia="Times New Roman" w:hAnsiTheme="minorHAnsi" w:cstheme="minorHAnsi"/>
          <w:color w:val="000000"/>
        </w:rPr>
      </w:pPr>
    </w:p>
    <w:p w:rsidR="001F07C7" w:rsidRDefault="001F07C7">
      <w:pPr>
        <w:rPr>
          <w:rFonts w:eastAsia="Times New Roman"/>
          <w:smallCaps/>
          <w:sz w:val="28"/>
          <w:szCs w:val="28"/>
        </w:rPr>
      </w:pPr>
      <w:r>
        <w:rPr>
          <w:rFonts w:eastAsia="Times New Roman"/>
        </w:rPr>
        <w:br w:type="page"/>
      </w:r>
    </w:p>
    <w:p w:rsidR="0032480E" w:rsidRPr="0032480E" w:rsidRDefault="001F07C7" w:rsidP="00AE7AD1">
      <w:pPr>
        <w:pStyle w:val="Heading2"/>
        <w:rPr>
          <w:rFonts w:eastAsia="Times New Roman"/>
        </w:rPr>
      </w:pPr>
      <w:r w:rsidRPr="0032480E">
        <w:rPr>
          <w:rFonts w:asciiTheme="minorHAnsi" w:eastAsia="Times New Roman" w:hAnsiTheme="minorHAnsi" w:cstheme="minorHAnsi"/>
          <w:noProof/>
          <w:color w:val="774477"/>
          <w:sz w:val="22"/>
          <w:szCs w:val="22"/>
        </w:rPr>
        <w:lastRenderedPageBreak/>
        <w:drawing>
          <wp:anchor distT="0" distB="0" distL="114300" distR="114300" simplePos="0" relativeHeight="251658240" behindDoc="1" locked="0" layoutInCell="1" allowOverlap="1" wp14:anchorId="1348AF6F" wp14:editId="667EF756">
            <wp:simplePos x="0" y="0"/>
            <wp:positionH relativeFrom="column">
              <wp:posOffset>0</wp:posOffset>
            </wp:positionH>
            <wp:positionV relativeFrom="paragraph">
              <wp:posOffset>3175</wp:posOffset>
            </wp:positionV>
            <wp:extent cx="2583180" cy="2152650"/>
            <wp:effectExtent l="0" t="0" r="7620" b="0"/>
            <wp:wrapTight wrapText="bothSides">
              <wp:wrapPolygon edited="0">
                <wp:start x="0" y="0"/>
                <wp:lineTo x="0" y="21409"/>
                <wp:lineTo x="21504" y="21409"/>
                <wp:lineTo x="21504" y="0"/>
                <wp:lineTo x="0" y="0"/>
              </wp:wrapPolygon>
            </wp:wrapTight>
            <wp:docPr id="3" name="Picture 3" descr="lattice multiplication diagr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9367" descr="lattice multiplication diagra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318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80E" w:rsidRPr="0032480E">
        <w:rPr>
          <w:rFonts w:eastAsia="Times New Roman"/>
        </w:rPr>
        <w:t>ADDITION</w:t>
      </w:r>
    </w:p>
    <w:p w:rsidR="0032480E" w:rsidRPr="00AE7AD1" w:rsidRDefault="0032480E" w:rsidP="00AE7AD1">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Now add the numbers in the grid along the diagonals, starting from the lower right corner. Carry any tens into the top of the next diagonal.</w:t>
      </w:r>
    </w:p>
    <w:p w:rsidR="0032480E" w:rsidRPr="00AE7AD1" w:rsidRDefault="0032480E" w:rsidP="00AE7AD1">
      <w:pPr>
        <w:pStyle w:val="ListParagraph"/>
        <w:numPr>
          <w:ilvl w:val="0"/>
          <w:numId w:val="1"/>
        </w:numPr>
        <w:shd w:val="clear" w:color="auto" w:fill="FFFFFF"/>
        <w:spacing w:after="0" w:line="384" w:lineRule="atLeast"/>
        <w:rPr>
          <w:rFonts w:eastAsia="Times New Roman" w:cstheme="minorHAnsi"/>
          <w:color w:val="000000"/>
        </w:rPr>
      </w:pPr>
      <w:r w:rsidRPr="00AE7AD1">
        <w:rPr>
          <w:rFonts w:eastAsia="Times New Roman" w:cstheme="minorHAnsi"/>
          <w:color w:val="000000"/>
        </w:rPr>
        <w:t>In this example, the highlighted diagonal gives us 4+2+5+1=12, so we write 2 at the bottom of the diagonal and carry the 1 to the top of the next diagonal to the left.</w:t>
      </w:r>
    </w:p>
    <w:p w:rsidR="0032480E" w:rsidRPr="0032480E" w:rsidRDefault="0032480E" w:rsidP="0032480E">
      <w:pPr>
        <w:shd w:val="clear" w:color="auto" w:fill="FFFFFF"/>
        <w:spacing w:line="240" w:lineRule="auto"/>
        <w:rPr>
          <w:rFonts w:asciiTheme="minorHAnsi" w:eastAsia="Times New Roman" w:hAnsiTheme="minorHAnsi" w:cstheme="minorHAnsi"/>
          <w:color w:val="000000"/>
        </w:rPr>
      </w:pPr>
    </w:p>
    <w:p w:rsidR="0032480E" w:rsidRPr="00AE7AD1" w:rsidRDefault="0032480E" w:rsidP="00AE7AD1">
      <w:pPr>
        <w:pStyle w:val="ListParagraph"/>
        <w:numPr>
          <w:ilvl w:val="0"/>
          <w:numId w:val="1"/>
        </w:numPr>
        <w:shd w:val="clear" w:color="auto" w:fill="FFFFFF"/>
        <w:spacing w:before="240" w:after="0" w:line="384" w:lineRule="atLeast"/>
        <w:rPr>
          <w:rFonts w:eastAsia="Times New Roman" w:cstheme="minorHAnsi"/>
          <w:color w:val="000000"/>
        </w:rPr>
      </w:pPr>
      <w:r w:rsidRPr="00AE7AD1">
        <w:rPr>
          <w:rFonts w:eastAsia="Times New Roman" w:cstheme="minorHAnsi"/>
          <w:color w:val="000000"/>
        </w:rPr>
        <w:t>To find the answer, read the digits starting down the left of the grid and continuing across the bottom. Here, the answer to 2314×157 is 363,298.</w:t>
      </w:r>
    </w:p>
    <w:p w:rsidR="0032480E" w:rsidRPr="0032480E" w:rsidRDefault="0032480E" w:rsidP="00AE7AD1">
      <w:pPr>
        <w:pStyle w:val="Heading1"/>
        <w:rPr>
          <w:rFonts w:eastAsia="Times New Roman"/>
        </w:rPr>
      </w:pPr>
      <w:r w:rsidRPr="0032480E">
        <w:rPr>
          <w:rFonts w:eastAsia="Times New Roman"/>
        </w:rPr>
        <w:t>Lattice multiplication of decimals</w:t>
      </w:r>
    </w:p>
    <w:p w:rsidR="0032480E" w:rsidRPr="0032480E" w:rsidRDefault="0032480E" w:rsidP="0032480E">
      <w:pPr>
        <w:shd w:val="clear" w:color="auto" w:fill="FFFFFF"/>
        <w:spacing w:before="240" w:after="0" w:line="384" w:lineRule="atLeast"/>
        <w:rPr>
          <w:rFonts w:asciiTheme="minorHAnsi" w:eastAsia="Times New Roman" w:hAnsiTheme="minorHAnsi" w:cstheme="minorHAnsi"/>
          <w:color w:val="000000"/>
        </w:rPr>
      </w:pPr>
      <w:r w:rsidRPr="0032480E">
        <w:rPr>
          <w:rFonts w:asciiTheme="minorHAnsi" w:eastAsia="Times New Roman" w:hAnsiTheme="minorHAnsi" w:cstheme="minorHAnsi"/>
          <w:color w:val="000000"/>
        </w:rPr>
        <w:t>Lattice multiplication can easily be extended to multiply decimal fractions. Suppose, instead of the above problem, we wanted to multiply 2.314 by 1.57. We would proceed as before, but draw lines from the decimal points down and to the left until they meet, then follow the diagonal to the left or bottom of the grid. The point where this diagonal emerges from the grid is the position of the decimal point in the answer.</w:t>
      </w:r>
      <w:r w:rsidR="00AE7AD1" w:rsidRPr="00AE7AD1">
        <w:rPr>
          <w:rFonts w:eastAsia="Times New Roman" w:cstheme="minorHAnsi"/>
          <w:noProof/>
          <w:color w:val="774477"/>
        </w:rPr>
        <w:t xml:space="preserve"> </w:t>
      </w:r>
    </w:p>
    <w:p w:rsidR="0032480E" w:rsidRPr="0032480E" w:rsidRDefault="0032480E" w:rsidP="0032480E">
      <w:pPr>
        <w:shd w:val="clear" w:color="auto" w:fill="FFFFFF"/>
        <w:spacing w:line="240" w:lineRule="auto"/>
        <w:rPr>
          <w:rFonts w:asciiTheme="minorHAnsi" w:eastAsia="Times New Roman" w:hAnsiTheme="minorHAnsi" w:cstheme="minorHAnsi"/>
          <w:color w:val="000000"/>
        </w:rPr>
      </w:pPr>
    </w:p>
    <w:p w:rsidR="0032480E" w:rsidRPr="0032480E" w:rsidRDefault="00AE7AD1" w:rsidP="0032480E">
      <w:pPr>
        <w:shd w:val="clear" w:color="auto" w:fill="FFFFFF"/>
        <w:spacing w:before="240" w:after="0" w:line="384" w:lineRule="atLeast"/>
        <w:rPr>
          <w:rFonts w:asciiTheme="minorHAnsi" w:eastAsia="Times New Roman" w:hAnsiTheme="minorHAnsi" w:cstheme="minorHAnsi"/>
          <w:color w:val="000000"/>
        </w:rPr>
      </w:pPr>
      <w:r w:rsidRPr="0032480E">
        <w:rPr>
          <w:rFonts w:asciiTheme="minorHAnsi" w:eastAsia="Times New Roman" w:hAnsiTheme="minorHAnsi" w:cstheme="minorHAnsi"/>
          <w:noProof/>
          <w:color w:val="774477"/>
        </w:rPr>
        <w:drawing>
          <wp:inline distT="0" distB="0" distL="0" distR="0" wp14:anchorId="0F87C13C" wp14:editId="660CD22B">
            <wp:extent cx="2503170" cy="2085975"/>
            <wp:effectExtent l="0" t="0" r="0" b="9525"/>
            <wp:docPr id="1" name="Picture 1" descr="lattice multiplication diagram with decimal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9371" descr="lattice multiplication diagram with decimal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170" cy="2085975"/>
                    </a:xfrm>
                    <a:prstGeom prst="rect">
                      <a:avLst/>
                    </a:prstGeom>
                    <a:noFill/>
                    <a:ln>
                      <a:noFill/>
                    </a:ln>
                  </pic:spPr>
                </pic:pic>
              </a:graphicData>
            </a:graphic>
          </wp:inline>
        </w:drawing>
      </w:r>
      <w:r w:rsidR="0032480E" w:rsidRPr="0032480E">
        <w:rPr>
          <w:rFonts w:asciiTheme="minorHAnsi" w:eastAsia="Times New Roman" w:hAnsiTheme="minorHAnsi" w:cstheme="minorHAnsi"/>
          <w:color w:val="000000"/>
        </w:rPr>
        <w:t>Here, the result of the multiplication is 2.314 × 1.57 = 3.63298.</w:t>
      </w:r>
    </w:p>
    <w:p w:rsidR="00BC4784" w:rsidRDefault="00BC4784">
      <w:pPr>
        <w:rPr>
          <w:rFonts w:asciiTheme="minorHAnsi" w:hAnsiTheme="minorHAnsi" w:cstheme="minorHAnsi"/>
        </w:rPr>
      </w:pPr>
      <w:r>
        <w:rPr>
          <w:rFonts w:asciiTheme="minorHAnsi" w:hAnsiTheme="minorHAnsi" w:cstheme="minorHAnsi"/>
        </w:rPr>
        <w:br w:type="page"/>
      </w:r>
    </w:p>
    <w:p w:rsidR="00BC4784" w:rsidRPr="00BC4784" w:rsidRDefault="00BC4784" w:rsidP="00BC4784">
      <w:pPr>
        <w:pStyle w:val="Heading1"/>
        <w:jc w:val="center"/>
      </w:pPr>
      <w:r>
        <w:lastRenderedPageBreak/>
        <w:t>GCF and LCM using a Venn Diagram</w:t>
      </w:r>
    </w:p>
    <w:p w:rsidR="00BC4784" w:rsidRPr="00BC4784" w:rsidRDefault="00BC4784" w:rsidP="00BC4784">
      <w:pPr>
        <w:pStyle w:val="ListParagraph"/>
        <w:numPr>
          <w:ilvl w:val="0"/>
          <w:numId w:val="7"/>
        </w:numPr>
        <w:rPr>
          <w:rFonts w:asciiTheme="minorHAnsi" w:hAnsiTheme="minorHAnsi" w:cstheme="minorHAnsi"/>
          <w:color w:val="000000"/>
          <w:shd w:val="clear" w:color="auto" w:fill="FFFFFF"/>
        </w:rPr>
      </w:pPr>
      <w:r>
        <w:rPr>
          <w:rFonts w:asciiTheme="minorHAnsi" w:hAnsiTheme="minorHAnsi" w:cstheme="minorHAnsi"/>
        </w:rPr>
        <w:t>Find the prime factorization of each number.</w:t>
      </w:r>
    </w:p>
    <w:p w:rsidR="003E0D1C" w:rsidRDefault="00BC4784" w:rsidP="003E0D1C">
      <w:pPr>
        <w:pStyle w:val="ListParagraph"/>
        <w:numPr>
          <w:ilvl w:val="0"/>
          <w:numId w:val="7"/>
        </w:numPr>
        <w:rPr>
          <w:rFonts w:asciiTheme="minorHAnsi" w:hAnsiTheme="minorHAnsi" w:cstheme="minorHAnsi"/>
        </w:rPr>
      </w:pPr>
      <w:r w:rsidRPr="00BC4784">
        <w:rPr>
          <w:rFonts w:asciiTheme="minorHAnsi" w:hAnsiTheme="minorHAnsi" w:cstheme="minorHAnsi"/>
        </w:rPr>
        <w:t xml:space="preserve">Put the </w:t>
      </w:r>
      <w:r w:rsidR="003E0D1C">
        <w:rPr>
          <w:rFonts w:asciiTheme="minorHAnsi" w:hAnsiTheme="minorHAnsi" w:cstheme="minorHAnsi"/>
        </w:rPr>
        <w:t xml:space="preserve">shared factors in the intersection of </w:t>
      </w:r>
      <w:r w:rsidRPr="00BC4784">
        <w:rPr>
          <w:rFonts w:asciiTheme="minorHAnsi" w:hAnsiTheme="minorHAnsi" w:cstheme="minorHAnsi"/>
        </w:rPr>
        <w:t>the Venn</w:t>
      </w:r>
      <w:r w:rsidR="003E0D1C">
        <w:rPr>
          <w:rFonts w:asciiTheme="minorHAnsi" w:hAnsiTheme="minorHAnsi" w:cstheme="minorHAnsi"/>
        </w:rPr>
        <w:t xml:space="preserve"> diagram.</w:t>
      </w:r>
    </w:p>
    <w:p w:rsidR="003E0D1C" w:rsidRPr="003E0D1C" w:rsidRDefault="003E0D1C" w:rsidP="003E0D1C">
      <w:pPr>
        <w:pStyle w:val="ListParagraph"/>
        <w:numPr>
          <w:ilvl w:val="0"/>
          <w:numId w:val="7"/>
        </w:numPr>
        <w:rPr>
          <w:rFonts w:asciiTheme="minorHAnsi" w:hAnsiTheme="minorHAnsi" w:cstheme="minorHAnsi"/>
        </w:rPr>
      </w:pPr>
      <w:r>
        <w:rPr>
          <w:rFonts w:asciiTheme="minorHAnsi" w:hAnsiTheme="minorHAnsi" w:cstheme="minorHAnsi"/>
        </w:rPr>
        <w:t xml:space="preserve">Put the non-shared factors in the appropriate circle. </w:t>
      </w:r>
    </w:p>
    <w:p w:rsidR="00BC4784" w:rsidRDefault="00BC4784" w:rsidP="00BC4784">
      <w:pPr>
        <w:pStyle w:val="ListParagraph"/>
        <w:numPr>
          <w:ilvl w:val="0"/>
          <w:numId w:val="7"/>
        </w:numPr>
        <w:rPr>
          <w:rFonts w:asciiTheme="minorHAnsi" w:hAnsiTheme="minorHAnsi" w:cstheme="minorHAnsi"/>
        </w:rPr>
      </w:pPr>
      <w:r>
        <w:rPr>
          <w:rFonts w:asciiTheme="minorHAnsi" w:hAnsiTheme="minorHAnsi" w:cstheme="minorHAnsi"/>
        </w:rPr>
        <w:t>The GCF is the product of the factors in the intersection.</w:t>
      </w:r>
    </w:p>
    <w:p w:rsidR="00BC4784" w:rsidRDefault="00BC4784" w:rsidP="00BC4784">
      <w:pPr>
        <w:pStyle w:val="ListParagraph"/>
        <w:numPr>
          <w:ilvl w:val="0"/>
          <w:numId w:val="7"/>
        </w:numPr>
        <w:rPr>
          <w:rFonts w:asciiTheme="minorHAnsi" w:hAnsiTheme="minorHAnsi" w:cstheme="minorHAnsi"/>
        </w:rPr>
      </w:pPr>
      <w:r>
        <w:rPr>
          <w:rFonts w:asciiTheme="minorHAnsi" w:hAnsiTheme="minorHAnsi" w:cstheme="minorHAnsi"/>
        </w:rPr>
        <w:t xml:space="preserve">The LCM is the product of all the factors. </w:t>
      </w:r>
    </w:p>
    <w:p w:rsidR="00BC4784" w:rsidRPr="00BC4784" w:rsidRDefault="00BC4784" w:rsidP="00BC4784">
      <w:pPr>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r>
        <w:rPr>
          <w:noProof/>
        </w:rPr>
        <w:drawing>
          <wp:inline distT="0" distB="0" distL="0" distR="0">
            <wp:extent cx="2620990" cy="1790700"/>
            <wp:effectExtent l="0" t="0" r="8255" b="0"/>
            <wp:docPr id="2" name="Picture 2" descr="http://84d1f3.medialib.glogster.com/media/22/22584ff77431d8ada6ace37ff189affc24e1d053ab803fc5cffce5ece665d11f/jeb4sp-edu-venn-diagram-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4d1f3.medialib.glogster.com/media/22/22584ff77431d8ada6ace37ff189affc24e1d053ab803fc5cffce5ece665d11f/jeb4sp-edu-venn-diagram-blan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0990" cy="1790700"/>
                    </a:xfrm>
                    <a:prstGeom prst="rect">
                      <a:avLst/>
                    </a:prstGeom>
                    <a:noFill/>
                    <a:ln>
                      <a:noFill/>
                    </a:ln>
                  </pic:spPr>
                </pic:pic>
              </a:graphicData>
            </a:graphic>
          </wp:inline>
        </w:drawing>
      </w: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Default="00BC4784" w:rsidP="00BC4784">
      <w:pPr>
        <w:pStyle w:val="ListParagraph"/>
        <w:rPr>
          <w:rFonts w:asciiTheme="minorHAnsi" w:hAnsiTheme="minorHAnsi" w:cstheme="minorHAnsi"/>
        </w:rPr>
      </w:pPr>
    </w:p>
    <w:p w:rsidR="00BC4784" w:rsidRPr="00BC4784" w:rsidRDefault="00BC4784" w:rsidP="00BC4784">
      <w:pPr>
        <w:pStyle w:val="ListParagraph"/>
        <w:rPr>
          <w:rFonts w:asciiTheme="minorHAnsi" w:hAnsiTheme="minorHAnsi" w:cstheme="minorHAnsi"/>
        </w:rPr>
      </w:pPr>
      <w:r>
        <w:rPr>
          <w:noProof/>
        </w:rPr>
        <w:drawing>
          <wp:inline distT="0" distB="0" distL="0" distR="0">
            <wp:extent cx="2734214" cy="2486025"/>
            <wp:effectExtent l="0" t="0" r="9525" b="0"/>
            <wp:docPr id="6" name="Picture 6" descr="http://learningtogive.org/lessons/documents/unit189/lesson1_attac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rningtogive.org/lessons/documents/unit189/lesson1_attach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4214" cy="2486025"/>
                    </a:xfrm>
                    <a:prstGeom prst="rect">
                      <a:avLst/>
                    </a:prstGeom>
                    <a:noFill/>
                    <a:ln>
                      <a:noFill/>
                    </a:ln>
                  </pic:spPr>
                </pic:pic>
              </a:graphicData>
            </a:graphic>
          </wp:inline>
        </w:drawing>
      </w:r>
    </w:p>
    <w:p w:rsidR="00BC4784" w:rsidRPr="0032480E" w:rsidRDefault="00BC4784" w:rsidP="0032480E">
      <w:pPr>
        <w:rPr>
          <w:rFonts w:asciiTheme="minorHAnsi" w:hAnsiTheme="minorHAnsi" w:cstheme="minorHAnsi"/>
        </w:rPr>
      </w:pPr>
    </w:p>
    <w:sectPr w:rsidR="00BC4784" w:rsidRPr="0032480E" w:rsidSect="00AE7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043"/>
    <w:multiLevelType w:val="hybridMultilevel"/>
    <w:tmpl w:val="808A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B6FE6"/>
    <w:multiLevelType w:val="hybridMultilevel"/>
    <w:tmpl w:val="C4D0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C3CFA"/>
    <w:multiLevelType w:val="hybridMultilevel"/>
    <w:tmpl w:val="1C5C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F247E"/>
    <w:multiLevelType w:val="hybridMultilevel"/>
    <w:tmpl w:val="7C2C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276C1"/>
    <w:multiLevelType w:val="hybridMultilevel"/>
    <w:tmpl w:val="2926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0E51"/>
    <w:multiLevelType w:val="hybridMultilevel"/>
    <w:tmpl w:val="7C2C0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D193E"/>
    <w:multiLevelType w:val="hybridMultilevel"/>
    <w:tmpl w:val="089E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25"/>
    <w:rsid w:val="001A58E4"/>
    <w:rsid w:val="001F07C7"/>
    <w:rsid w:val="0032480E"/>
    <w:rsid w:val="003E0D1C"/>
    <w:rsid w:val="004A55AA"/>
    <w:rsid w:val="005D2325"/>
    <w:rsid w:val="00AE7AD1"/>
    <w:rsid w:val="00BC4784"/>
    <w:rsid w:val="00D02FA3"/>
    <w:rsid w:val="00E03E44"/>
    <w:rsid w:val="00ED4159"/>
    <w:rsid w:val="00F7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1"/>
  </w:style>
  <w:style w:type="paragraph" w:styleId="Heading1">
    <w:name w:val="heading 1"/>
    <w:basedOn w:val="Normal"/>
    <w:next w:val="Normal"/>
    <w:link w:val="Heading1Char"/>
    <w:uiPriority w:val="9"/>
    <w:qFormat/>
    <w:rsid w:val="00AE7AD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7AD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E7AD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7AD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7AD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7AD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7AD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7AD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7AD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2FA3"/>
    <w:rPr>
      <w:color w:val="808080"/>
    </w:rPr>
  </w:style>
  <w:style w:type="paragraph" w:styleId="BalloonText">
    <w:name w:val="Balloon Text"/>
    <w:basedOn w:val="Normal"/>
    <w:link w:val="BalloonTextChar"/>
    <w:uiPriority w:val="99"/>
    <w:semiHidden/>
    <w:unhideWhenUsed/>
    <w:rsid w:val="00D0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A3"/>
    <w:rPr>
      <w:rFonts w:ascii="Tahoma" w:hAnsi="Tahoma" w:cs="Tahoma"/>
      <w:sz w:val="16"/>
      <w:szCs w:val="16"/>
    </w:rPr>
  </w:style>
  <w:style w:type="character" w:customStyle="1" w:styleId="apple-converted-space">
    <w:name w:val="apple-converted-space"/>
    <w:basedOn w:val="DefaultParagraphFont"/>
    <w:rsid w:val="0032480E"/>
  </w:style>
  <w:style w:type="character" w:customStyle="1" w:styleId="Heading2Char">
    <w:name w:val="Heading 2 Char"/>
    <w:basedOn w:val="DefaultParagraphFont"/>
    <w:link w:val="Heading2"/>
    <w:uiPriority w:val="9"/>
    <w:rsid w:val="00AE7AD1"/>
    <w:rPr>
      <w:smallCaps/>
      <w:sz w:val="28"/>
      <w:szCs w:val="28"/>
    </w:rPr>
  </w:style>
  <w:style w:type="character" w:customStyle="1" w:styleId="Heading3Char">
    <w:name w:val="Heading 3 Char"/>
    <w:basedOn w:val="DefaultParagraphFont"/>
    <w:link w:val="Heading3"/>
    <w:uiPriority w:val="9"/>
    <w:rsid w:val="00AE7AD1"/>
    <w:rPr>
      <w:i/>
      <w:iCs/>
      <w:smallCaps/>
      <w:spacing w:val="5"/>
      <w:sz w:val="26"/>
      <w:szCs w:val="26"/>
    </w:rPr>
  </w:style>
  <w:style w:type="paragraph" w:styleId="NormalWeb">
    <w:name w:val="Normal (Web)"/>
    <w:basedOn w:val="Normal"/>
    <w:uiPriority w:val="99"/>
    <w:semiHidden/>
    <w:unhideWhenUsed/>
    <w:rsid w:val="00324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AD1"/>
    <w:pPr>
      <w:ind w:left="720"/>
      <w:contextualSpacing/>
    </w:pPr>
  </w:style>
  <w:style w:type="character" w:customStyle="1" w:styleId="Heading1Char">
    <w:name w:val="Heading 1 Char"/>
    <w:basedOn w:val="DefaultParagraphFont"/>
    <w:link w:val="Heading1"/>
    <w:uiPriority w:val="9"/>
    <w:rsid w:val="00AE7AD1"/>
    <w:rPr>
      <w:smallCaps/>
      <w:spacing w:val="5"/>
      <w:sz w:val="36"/>
      <w:szCs w:val="36"/>
    </w:rPr>
  </w:style>
  <w:style w:type="character" w:customStyle="1" w:styleId="Heading4Char">
    <w:name w:val="Heading 4 Char"/>
    <w:basedOn w:val="DefaultParagraphFont"/>
    <w:link w:val="Heading4"/>
    <w:uiPriority w:val="9"/>
    <w:semiHidden/>
    <w:rsid w:val="00AE7AD1"/>
    <w:rPr>
      <w:b/>
      <w:bCs/>
      <w:spacing w:val="5"/>
      <w:sz w:val="24"/>
      <w:szCs w:val="24"/>
    </w:rPr>
  </w:style>
  <w:style w:type="character" w:customStyle="1" w:styleId="Heading5Char">
    <w:name w:val="Heading 5 Char"/>
    <w:basedOn w:val="DefaultParagraphFont"/>
    <w:link w:val="Heading5"/>
    <w:uiPriority w:val="9"/>
    <w:semiHidden/>
    <w:rsid w:val="00AE7AD1"/>
    <w:rPr>
      <w:i/>
      <w:iCs/>
      <w:sz w:val="24"/>
      <w:szCs w:val="24"/>
    </w:rPr>
  </w:style>
  <w:style w:type="character" w:customStyle="1" w:styleId="Heading6Char">
    <w:name w:val="Heading 6 Char"/>
    <w:basedOn w:val="DefaultParagraphFont"/>
    <w:link w:val="Heading6"/>
    <w:uiPriority w:val="9"/>
    <w:semiHidden/>
    <w:rsid w:val="00AE7AD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7AD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7AD1"/>
    <w:rPr>
      <w:b/>
      <w:bCs/>
      <w:color w:val="7F7F7F" w:themeColor="text1" w:themeTint="80"/>
      <w:sz w:val="20"/>
      <w:szCs w:val="20"/>
    </w:rPr>
  </w:style>
  <w:style w:type="character" w:customStyle="1" w:styleId="Heading9Char">
    <w:name w:val="Heading 9 Char"/>
    <w:basedOn w:val="DefaultParagraphFont"/>
    <w:link w:val="Heading9"/>
    <w:uiPriority w:val="9"/>
    <w:semiHidden/>
    <w:rsid w:val="00AE7AD1"/>
    <w:rPr>
      <w:b/>
      <w:bCs/>
      <w:i/>
      <w:iCs/>
      <w:color w:val="7F7F7F" w:themeColor="text1" w:themeTint="80"/>
      <w:sz w:val="18"/>
      <w:szCs w:val="18"/>
    </w:rPr>
  </w:style>
  <w:style w:type="paragraph" w:styleId="Title">
    <w:name w:val="Title"/>
    <w:basedOn w:val="Normal"/>
    <w:next w:val="Normal"/>
    <w:link w:val="TitleChar"/>
    <w:uiPriority w:val="10"/>
    <w:qFormat/>
    <w:rsid w:val="00AE7AD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7AD1"/>
    <w:rPr>
      <w:smallCaps/>
      <w:sz w:val="52"/>
      <w:szCs w:val="52"/>
    </w:rPr>
  </w:style>
  <w:style w:type="paragraph" w:styleId="Subtitle">
    <w:name w:val="Subtitle"/>
    <w:basedOn w:val="Normal"/>
    <w:next w:val="Normal"/>
    <w:link w:val="SubtitleChar"/>
    <w:uiPriority w:val="11"/>
    <w:qFormat/>
    <w:rsid w:val="00AE7AD1"/>
    <w:rPr>
      <w:i/>
      <w:iCs/>
      <w:smallCaps/>
      <w:spacing w:val="10"/>
      <w:sz w:val="28"/>
      <w:szCs w:val="28"/>
    </w:rPr>
  </w:style>
  <w:style w:type="character" w:customStyle="1" w:styleId="SubtitleChar">
    <w:name w:val="Subtitle Char"/>
    <w:basedOn w:val="DefaultParagraphFont"/>
    <w:link w:val="Subtitle"/>
    <w:uiPriority w:val="11"/>
    <w:rsid w:val="00AE7AD1"/>
    <w:rPr>
      <w:i/>
      <w:iCs/>
      <w:smallCaps/>
      <w:spacing w:val="10"/>
      <w:sz w:val="28"/>
      <w:szCs w:val="28"/>
    </w:rPr>
  </w:style>
  <w:style w:type="character" w:styleId="Strong">
    <w:name w:val="Strong"/>
    <w:uiPriority w:val="22"/>
    <w:qFormat/>
    <w:rsid w:val="00AE7AD1"/>
    <w:rPr>
      <w:b/>
      <w:bCs/>
    </w:rPr>
  </w:style>
  <w:style w:type="character" w:styleId="Emphasis">
    <w:name w:val="Emphasis"/>
    <w:uiPriority w:val="20"/>
    <w:qFormat/>
    <w:rsid w:val="00AE7AD1"/>
    <w:rPr>
      <w:b/>
      <w:bCs/>
      <w:i/>
      <w:iCs/>
      <w:spacing w:val="10"/>
    </w:rPr>
  </w:style>
  <w:style w:type="paragraph" w:styleId="NoSpacing">
    <w:name w:val="No Spacing"/>
    <w:basedOn w:val="Normal"/>
    <w:uiPriority w:val="1"/>
    <w:qFormat/>
    <w:rsid w:val="00AE7AD1"/>
    <w:pPr>
      <w:spacing w:after="0" w:line="240" w:lineRule="auto"/>
    </w:pPr>
  </w:style>
  <w:style w:type="paragraph" w:styleId="Quote">
    <w:name w:val="Quote"/>
    <w:basedOn w:val="Normal"/>
    <w:next w:val="Normal"/>
    <w:link w:val="QuoteChar"/>
    <w:uiPriority w:val="29"/>
    <w:qFormat/>
    <w:rsid w:val="00AE7AD1"/>
    <w:rPr>
      <w:i/>
      <w:iCs/>
    </w:rPr>
  </w:style>
  <w:style w:type="character" w:customStyle="1" w:styleId="QuoteChar">
    <w:name w:val="Quote Char"/>
    <w:basedOn w:val="DefaultParagraphFont"/>
    <w:link w:val="Quote"/>
    <w:uiPriority w:val="29"/>
    <w:rsid w:val="00AE7AD1"/>
    <w:rPr>
      <w:i/>
      <w:iCs/>
    </w:rPr>
  </w:style>
  <w:style w:type="paragraph" w:styleId="IntenseQuote">
    <w:name w:val="Intense Quote"/>
    <w:basedOn w:val="Normal"/>
    <w:next w:val="Normal"/>
    <w:link w:val="IntenseQuoteChar"/>
    <w:uiPriority w:val="30"/>
    <w:qFormat/>
    <w:rsid w:val="00AE7AD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7AD1"/>
    <w:rPr>
      <w:i/>
      <w:iCs/>
    </w:rPr>
  </w:style>
  <w:style w:type="character" w:styleId="SubtleEmphasis">
    <w:name w:val="Subtle Emphasis"/>
    <w:uiPriority w:val="19"/>
    <w:qFormat/>
    <w:rsid w:val="00AE7AD1"/>
    <w:rPr>
      <w:i/>
      <w:iCs/>
    </w:rPr>
  </w:style>
  <w:style w:type="character" w:styleId="IntenseEmphasis">
    <w:name w:val="Intense Emphasis"/>
    <w:uiPriority w:val="21"/>
    <w:qFormat/>
    <w:rsid w:val="00AE7AD1"/>
    <w:rPr>
      <w:b/>
      <w:bCs/>
      <w:i/>
      <w:iCs/>
    </w:rPr>
  </w:style>
  <w:style w:type="character" w:styleId="SubtleReference">
    <w:name w:val="Subtle Reference"/>
    <w:basedOn w:val="DefaultParagraphFont"/>
    <w:uiPriority w:val="31"/>
    <w:qFormat/>
    <w:rsid w:val="00AE7AD1"/>
    <w:rPr>
      <w:smallCaps/>
    </w:rPr>
  </w:style>
  <w:style w:type="character" w:styleId="IntenseReference">
    <w:name w:val="Intense Reference"/>
    <w:uiPriority w:val="32"/>
    <w:qFormat/>
    <w:rsid w:val="00AE7AD1"/>
    <w:rPr>
      <w:b/>
      <w:bCs/>
      <w:smallCaps/>
    </w:rPr>
  </w:style>
  <w:style w:type="character" w:styleId="BookTitle">
    <w:name w:val="Book Title"/>
    <w:basedOn w:val="DefaultParagraphFont"/>
    <w:uiPriority w:val="33"/>
    <w:qFormat/>
    <w:rsid w:val="00AE7AD1"/>
    <w:rPr>
      <w:i/>
      <w:iCs/>
      <w:smallCaps/>
      <w:spacing w:val="5"/>
    </w:rPr>
  </w:style>
  <w:style w:type="paragraph" w:styleId="TOCHeading">
    <w:name w:val="TOC Heading"/>
    <w:basedOn w:val="Heading1"/>
    <w:next w:val="Normal"/>
    <w:uiPriority w:val="39"/>
    <w:semiHidden/>
    <w:unhideWhenUsed/>
    <w:qFormat/>
    <w:rsid w:val="00AE7A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D1"/>
  </w:style>
  <w:style w:type="paragraph" w:styleId="Heading1">
    <w:name w:val="heading 1"/>
    <w:basedOn w:val="Normal"/>
    <w:next w:val="Normal"/>
    <w:link w:val="Heading1Char"/>
    <w:uiPriority w:val="9"/>
    <w:qFormat/>
    <w:rsid w:val="00AE7AD1"/>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7AD1"/>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E7AD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7AD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7AD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7AD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7AD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7AD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7AD1"/>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2FA3"/>
    <w:rPr>
      <w:color w:val="808080"/>
    </w:rPr>
  </w:style>
  <w:style w:type="paragraph" w:styleId="BalloonText">
    <w:name w:val="Balloon Text"/>
    <w:basedOn w:val="Normal"/>
    <w:link w:val="BalloonTextChar"/>
    <w:uiPriority w:val="99"/>
    <w:semiHidden/>
    <w:unhideWhenUsed/>
    <w:rsid w:val="00D0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A3"/>
    <w:rPr>
      <w:rFonts w:ascii="Tahoma" w:hAnsi="Tahoma" w:cs="Tahoma"/>
      <w:sz w:val="16"/>
      <w:szCs w:val="16"/>
    </w:rPr>
  </w:style>
  <w:style w:type="character" w:customStyle="1" w:styleId="apple-converted-space">
    <w:name w:val="apple-converted-space"/>
    <w:basedOn w:val="DefaultParagraphFont"/>
    <w:rsid w:val="0032480E"/>
  </w:style>
  <w:style w:type="character" w:customStyle="1" w:styleId="Heading2Char">
    <w:name w:val="Heading 2 Char"/>
    <w:basedOn w:val="DefaultParagraphFont"/>
    <w:link w:val="Heading2"/>
    <w:uiPriority w:val="9"/>
    <w:rsid w:val="00AE7AD1"/>
    <w:rPr>
      <w:smallCaps/>
      <w:sz w:val="28"/>
      <w:szCs w:val="28"/>
    </w:rPr>
  </w:style>
  <w:style w:type="character" w:customStyle="1" w:styleId="Heading3Char">
    <w:name w:val="Heading 3 Char"/>
    <w:basedOn w:val="DefaultParagraphFont"/>
    <w:link w:val="Heading3"/>
    <w:uiPriority w:val="9"/>
    <w:rsid w:val="00AE7AD1"/>
    <w:rPr>
      <w:i/>
      <w:iCs/>
      <w:smallCaps/>
      <w:spacing w:val="5"/>
      <w:sz w:val="26"/>
      <w:szCs w:val="26"/>
    </w:rPr>
  </w:style>
  <w:style w:type="paragraph" w:styleId="NormalWeb">
    <w:name w:val="Normal (Web)"/>
    <w:basedOn w:val="Normal"/>
    <w:uiPriority w:val="99"/>
    <w:semiHidden/>
    <w:unhideWhenUsed/>
    <w:rsid w:val="003248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AD1"/>
    <w:pPr>
      <w:ind w:left="720"/>
      <w:contextualSpacing/>
    </w:pPr>
  </w:style>
  <w:style w:type="character" w:customStyle="1" w:styleId="Heading1Char">
    <w:name w:val="Heading 1 Char"/>
    <w:basedOn w:val="DefaultParagraphFont"/>
    <w:link w:val="Heading1"/>
    <w:uiPriority w:val="9"/>
    <w:rsid w:val="00AE7AD1"/>
    <w:rPr>
      <w:smallCaps/>
      <w:spacing w:val="5"/>
      <w:sz w:val="36"/>
      <w:szCs w:val="36"/>
    </w:rPr>
  </w:style>
  <w:style w:type="character" w:customStyle="1" w:styleId="Heading4Char">
    <w:name w:val="Heading 4 Char"/>
    <w:basedOn w:val="DefaultParagraphFont"/>
    <w:link w:val="Heading4"/>
    <w:uiPriority w:val="9"/>
    <w:semiHidden/>
    <w:rsid w:val="00AE7AD1"/>
    <w:rPr>
      <w:b/>
      <w:bCs/>
      <w:spacing w:val="5"/>
      <w:sz w:val="24"/>
      <w:szCs w:val="24"/>
    </w:rPr>
  </w:style>
  <w:style w:type="character" w:customStyle="1" w:styleId="Heading5Char">
    <w:name w:val="Heading 5 Char"/>
    <w:basedOn w:val="DefaultParagraphFont"/>
    <w:link w:val="Heading5"/>
    <w:uiPriority w:val="9"/>
    <w:semiHidden/>
    <w:rsid w:val="00AE7AD1"/>
    <w:rPr>
      <w:i/>
      <w:iCs/>
      <w:sz w:val="24"/>
      <w:szCs w:val="24"/>
    </w:rPr>
  </w:style>
  <w:style w:type="character" w:customStyle="1" w:styleId="Heading6Char">
    <w:name w:val="Heading 6 Char"/>
    <w:basedOn w:val="DefaultParagraphFont"/>
    <w:link w:val="Heading6"/>
    <w:uiPriority w:val="9"/>
    <w:semiHidden/>
    <w:rsid w:val="00AE7AD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7AD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7AD1"/>
    <w:rPr>
      <w:b/>
      <w:bCs/>
      <w:color w:val="7F7F7F" w:themeColor="text1" w:themeTint="80"/>
      <w:sz w:val="20"/>
      <w:szCs w:val="20"/>
    </w:rPr>
  </w:style>
  <w:style w:type="character" w:customStyle="1" w:styleId="Heading9Char">
    <w:name w:val="Heading 9 Char"/>
    <w:basedOn w:val="DefaultParagraphFont"/>
    <w:link w:val="Heading9"/>
    <w:uiPriority w:val="9"/>
    <w:semiHidden/>
    <w:rsid w:val="00AE7AD1"/>
    <w:rPr>
      <w:b/>
      <w:bCs/>
      <w:i/>
      <w:iCs/>
      <w:color w:val="7F7F7F" w:themeColor="text1" w:themeTint="80"/>
      <w:sz w:val="18"/>
      <w:szCs w:val="18"/>
    </w:rPr>
  </w:style>
  <w:style w:type="paragraph" w:styleId="Title">
    <w:name w:val="Title"/>
    <w:basedOn w:val="Normal"/>
    <w:next w:val="Normal"/>
    <w:link w:val="TitleChar"/>
    <w:uiPriority w:val="10"/>
    <w:qFormat/>
    <w:rsid w:val="00AE7AD1"/>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7AD1"/>
    <w:rPr>
      <w:smallCaps/>
      <w:sz w:val="52"/>
      <w:szCs w:val="52"/>
    </w:rPr>
  </w:style>
  <w:style w:type="paragraph" w:styleId="Subtitle">
    <w:name w:val="Subtitle"/>
    <w:basedOn w:val="Normal"/>
    <w:next w:val="Normal"/>
    <w:link w:val="SubtitleChar"/>
    <w:uiPriority w:val="11"/>
    <w:qFormat/>
    <w:rsid w:val="00AE7AD1"/>
    <w:rPr>
      <w:i/>
      <w:iCs/>
      <w:smallCaps/>
      <w:spacing w:val="10"/>
      <w:sz w:val="28"/>
      <w:szCs w:val="28"/>
    </w:rPr>
  </w:style>
  <w:style w:type="character" w:customStyle="1" w:styleId="SubtitleChar">
    <w:name w:val="Subtitle Char"/>
    <w:basedOn w:val="DefaultParagraphFont"/>
    <w:link w:val="Subtitle"/>
    <w:uiPriority w:val="11"/>
    <w:rsid w:val="00AE7AD1"/>
    <w:rPr>
      <w:i/>
      <w:iCs/>
      <w:smallCaps/>
      <w:spacing w:val="10"/>
      <w:sz w:val="28"/>
      <w:szCs w:val="28"/>
    </w:rPr>
  </w:style>
  <w:style w:type="character" w:styleId="Strong">
    <w:name w:val="Strong"/>
    <w:uiPriority w:val="22"/>
    <w:qFormat/>
    <w:rsid w:val="00AE7AD1"/>
    <w:rPr>
      <w:b/>
      <w:bCs/>
    </w:rPr>
  </w:style>
  <w:style w:type="character" w:styleId="Emphasis">
    <w:name w:val="Emphasis"/>
    <w:uiPriority w:val="20"/>
    <w:qFormat/>
    <w:rsid w:val="00AE7AD1"/>
    <w:rPr>
      <w:b/>
      <w:bCs/>
      <w:i/>
      <w:iCs/>
      <w:spacing w:val="10"/>
    </w:rPr>
  </w:style>
  <w:style w:type="paragraph" w:styleId="NoSpacing">
    <w:name w:val="No Spacing"/>
    <w:basedOn w:val="Normal"/>
    <w:uiPriority w:val="1"/>
    <w:qFormat/>
    <w:rsid w:val="00AE7AD1"/>
    <w:pPr>
      <w:spacing w:after="0" w:line="240" w:lineRule="auto"/>
    </w:pPr>
  </w:style>
  <w:style w:type="paragraph" w:styleId="Quote">
    <w:name w:val="Quote"/>
    <w:basedOn w:val="Normal"/>
    <w:next w:val="Normal"/>
    <w:link w:val="QuoteChar"/>
    <w:uiPriority w:val="29"/>
    <w:qFormat/>
    <w:rsid w:val="00AE7AD1"/>
    <w:rPr>
      <w:i/>
      <w:iCs/>
    </w:rPr>
  </w:style>
  <w:style w:type="character" w:customStyle="1" w:styleId="QuoteChar">
    <w:name w:val="Quote Char"/>
    <w:basedOn w:val="DefaultParagraphFont"/>
    <w:link w:val="Quote"/>
    <w:uiPriority w:val="29"/>
    <w:rsid w:val="00AE7AD1"/>
    <w:rPr>
      <w:i/>
      <w:iCs/>
    </w:rPr>
  </w:style>
  <w:style w:type="paragraph" w:styleId="IntenseQuote">
    <w:name w:val="Intense Quote"/>
    <w:basedOn w:val="Normal"/>
    <w:next w:val="Normal"/>
    <w:link w:val="IntenseQuoteChar"/>
    <w:uiPriority w:val="30"/>
    <w:qFormat/>
    <w:rsid w:val="00AE7AD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7AD1"/>
    <w:rPr>
      <w:i/>
      <w:iCs/>
    </w:rPr>
  </w:style>
  <w:style w:type="character" w:styleId="SubtleEmphasis">
    <w:name w:val="Subtle Emphasis"/>
    <w:uiPriority w:val="19"/>
    <w:qFormat/>
    <w:rsid w:val="00AE7AD1"/>
    <w:rPr>
      <w:i/>
      <w:iCs/>
    </w:rPr>
  </w:style>
  <w:style w:type="character" w:styleId="IntenseEmphasis">
    <w:name w:val="Intense Emphasis"/>
    <w:uiPriority w:val="21"/>
    <w:qFormat/>
    <w:rsid w:val="00AE7AD1"/>
    <w:rPr>
      <w:b/>
      <w:bCs/>
      <w:i/>
      <w:iCs/>
    </w:rPr>
  </w:style>
  <w:style w:type="character" w:styleId="SubtleReference">
    <w:name w:val="Subtle Reference"/>
    <w:basedOn w:val="DefaultParagraphFont"/>
    <w:uiPriority w:val="31"/>
    <w:qFormat/>
    <w:rsid w:val="00AE7AD1"/>
    <w:rPr>
      <w:smallCaps/>
    </w:rPr>
  </w:style>
  <w:style w:type="character" w:styleId="IntenseReference">
    <w:name w:val="Intense Reference"/>
    <w:uiPriority w:val="32"/>
    <w:qFormat/>
    <w:rsid w:val="00AE7AD1"/>
    <w:rPr>
      <w:b/>
      <w:bCs/>
      <w:smallCaps/>
    </w:rPr>
  </w:style>
  <w:style w:type="character" w:styleId="BookTitle">
    <w:name w:val="Book Title"/>
    <w:basedOn w:val="DefaultParagraphFont"/>
    <w:uiPriority w:val="33"/>
    <w:qFormat/>
    <w:rsid w:val="00AE7AD1"/>
    <w:rPr>
      <w:i/>
      <w:iCs/>
      <w:smallCaps/>
      <w:spacing w:val="5"/>
    </w:rPr>
  </w:style>
  <w:style w:type="paragraph" w:styleId="TOCHeading">
    <w:name w:val="TOC Heading"/>
    <w:basedOn w:val="Heading1"/>
    <w:next w:val="Normal"/>
    <w:uiPriority w:val="39"/>
    <w:semiHidden/>
    <w:unhideWhenUsed/>
    <w:qFormat/>
    <w:rsid w:val="00AE7A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809">
      <w:bodyDiv w:val="1"/>
      <w:marLeft w:val="0"/>
      <w:marRight w:val="0"/>
      <w:marTop w:val="0"/>
      <w:marBottom w:val="0"/>
      <w:divBdr>
        <w:top w:val="none" w:sz="0" w:space="0" w:color="auto"/>
        <w:left w:val="none" w:sz="0" w:space="0" w:color="auto"/>
        <w:bottom w:val="none" w:sz="0" w:space="0" w:color="auto"/>
        <w:right w:val="none" w:sz="0" w:space="0" w:color="auto"/>
      </w:divBdr>
    </w:div>
    <w:div w:id="1103570631">
      <w:bodyDiv w:val="1"/>
      <w:marLeft w:val="0"/>
      <w:marRight w:val="0"/>
      <w:marTop w:val="0"/>
      <w:marBottom w:val="0"/>
      <w:divBdr>
        <w:top w:val="none" w:sz="0" w:space="0" w:color="auto"/>
        <w:left w:val="none" w:sz="0" w:space="0" w:color="auto"/>
        <w:bottom w:val="none" w:sz="0" w:space="0" w:color="auto"/>
        <w:right w:val="none" w:sz="0" w:space="0" w:color="auto"/>
      </w:divBdr>
      <w:divsChild>
        <w:div w:id="874344103">
          <w:marLeft w:val="0"/>
          <w:marRight w:val="0"/>
          <w:marTop w:val="480"/>
          <w:marBottom w:val="480"/>
          <w:divBdr>
            <w:top w:val="none" w:sz="0" w:space="0" w:color="auto"/>
            <w:left w:val="none" w:sz="0" w:space="0" w:color="auto"/>
            <w:bottom w:val="none" w:sz="0" w:space="0" w:color="auto"/>
            <w:right w:val="none" w:sz="0" w:space="0" w:color="auto"/>
          </w:divBdr>
        </w:div>
        <w:div w:id="894008749">
          <w:marLeft w:val="0"/>
          <w:marRight w:val="0"/>
          <w:marTop w:val="480"/>
          <w:marBottom w:val="480"/>
          <w:divBdr>
            <w:top w:val="none" w:sz="0" w:space="0" w:color="auto"/>
            <w:left w:val="none" w:sz="0" w:space="0" w:color="auto"/>
            <w:bottom w:val="none" w:sz="0" w:space="0" w:color="auto"/>
            <w:right w:val="none" w:sz="0" w:space="0" w:color="auto"/>
          </w:divBdr>
        </w:div>
        <w:div w:id="370879642">
          <w:marLeft w:val="0"/>
          <w:marRight w:val="0"/>
          <w:marTop w:val="480"/>
          <w:marBottom w:val="480"/>
          <w:divBdr>
            <w:top w:val="none" w:sz="0" w:space="0" w:color="auto"/>
            <w:left w:val="none" w:sz="0" w:space="0" w:color="auto"/>
            <w:bottom w:val="none" w:sz="0" w:space="0" w:color="auto"/>
            <w:right w:val="none" w:sz="0" w:space="0" w:color="auto"/>
          </w:divBdr>
        </w:div>
        <w:div w:id="421536208">
          <w:marLeft w:val="0"/>
          <w:marRight w:val="0"/>
          <w:marTop w:val="480"/>
          <w:marBottom w:val="480"/>
          <w:divBdr>
            <w:top w:val="none" w:sz="0" w:space="0" w:color="auto"/>
            <w:left w:val="none" w:sz="0" w:space="0" w:color="auto"/>
            <w:bottom w:val="none" w:sz="0" w:space="0" w:color="auto"/>
            <w:right w:val="none" w:sz="0" w:space="0" w:color="auto"/>
          </w:divBdr>
        </w:div>
        <w:div w:id="780804717">
          <w:marLeft w:val="0"/>
          <w:marRight w:val="0"/>
          <w:marTop w:val="480"/>
          <w:marBottom w:val="480"/>
          <w:divBdr>
            <w:top w:val="none" w:sz="0" w:space="0" w:color="auto"/>
            <w:left w:val="none" w:sz="0" w:space="0" w:color="auto"/>
            <w:bottom w:val="none" w:sz="0" w:space="0" w:color="auto"/>
            <w:right w:val="none" w:sz="0" w:space="0" w:color="auto"/>
          </w:divBdr>
        </w:div>
        <w:div w:id="1025180016">
          <w:marLeft w:val="0"/>
          <w:marRight w:val="0"/>
          <w:marTop w:val="480"/>
          <w:marBottom w:val="480"/>
          <w:divBdr>
            <w:top w:val="none" w:sz="0" w:space="0" w:color="auto"/>
            <w:left w:val="none" w:sz="0" w:space="0" w:color="auto"/>
            <w:bottom w:val="none" w:sz="0" w:space="0" w:color="auto"/>
            <w:right w:val="none" w:sz="0" w:space="0" w:color="auto"/>
          </w:divBdr>
        </w:div>
        <w:div w:id="46388970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media/uploads/2008/09/lattice3.pn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learnnc.org/lp/media/uploads/2008/09/lattice-decimals.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arnnc.org/lp/media/uploads/2008/09/lattice2.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www.learnnc.org/lp/media/uploads/2008/09/lattice4.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amacargel</dc:creator>
  <cp:lastModifiedBy>laptop</cp:lastModifiedBy>
  <cp:revision>2</cp:revision>
  <cp:lastPrinted>2013-03-14T18:31:00Z</cp:lastPrinted>
  <dcterms:created xsi:type="dcterms:W3CDTF">2013-04-11T13:57:00Z</dcterms:created>
  <dcterms:modified xsi:type="dcterms:W3CDTF">2013-04-11T13:57:00Z</dcterms:modified>
</cp:coreProperties>
</file>