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005" w:tblpYSpec="top"/>
        <w:tblW w:w="0" w:type="auto"/>
        <w:tblLook w:val="00A0" w:firstRow="1" w:lastRow="0" w:firstColumn="1" w:lastColumn="0" w:noHBand="0" w:noVBand="0"/>
      </w:tblPr>
      <w:tblGrid>
        <w:gridCol w:w="9576"/>
      </w:tblGrid>
      <w:tr w:rsidR="00020DB9" w:rsidRPr="00020DB9">
        <w:tc>
          <w:tcPr>
            <w:tcW w:w="9576" w:type="dxa"/>
            <w:shd w:val="clear" w:color="auto" w:fill="D9D9D9" w:themeFill="background1" w:themeFillShade="D9"/>
          </w:tcPr>
          <w:p w:rsidR="00020DB9" w:rsidRPr="00020DB9" w:rsidRDefault="00020DB9" w:rsidP="007015A3">
            <w:pPr>
              <w:rPr>
                <w:b/>
                <w:sz w:val="22"/>
              </w:rPr>
            </w:pPr>
            <w:r w:rsidRPr="00020DB9">
              <w:rPr>
                <w:b/>
                <w:sz w:val="22"/>
              </w:rPr>
              <w:t>Stage 1 – Desired Results</w:t>
            </w:r>
          </w:p>
        </w:tc>
      </w:tr>
    </w:tbl>
    <w:p w:rsidR="009F3821" w:rsidRPr="00020DB9" w:rsidRDefault="009F3821" w:rsidP="007015A3">
      <w:pPr>
        <w:spacing w:after="0"/>
        <w:rPr>
          <w:sz w:val="22"/>
        </w:rPr>
      </w:pPr>
    </w:p>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Established Goals (Include ACOS standards in this section)</w:t>
      </w:r>
      <w:r w:rsidRPr="00020DB9">
        <w:rPr>
          <w:sz w:val="22"/>
        </w:rPr>
        <w:t xml:space="preserve">:   </w:t>
      </w:r>
    </w:p>
    <w:p w:rsidR="005244EB" w:rsidRDefault="005244EB" w:rsidP="007015A3">
      <w:pPr>
        <w:spacing w:after="0"/>
        <w:rPr>
          <w:b/>
          <w:i/>
          <w:sz w:val="16"/>
        </w:rPr>
      </w:pPr>
    </w:p>
    <w:p w:rsidR="00810284" w:rsidRPr="00F65A94" w:rsidRDefault="00F65A94" w:rsidP="00F65A94">
      <w:pPr>
        <w:pStyle w:val="ListParagraph"/>
        <w:numPr>
          <w:ilvl w:val="0"/>
          <w:numId w:val="3"/>
        </w:numPr>
        <w:spacing w:after="0"/>
        <w:rPr>
          <w:b/>
          <w:sz w:val="22"/>
        </w:rPr>
      </w:pPr>
      <w:r w:rsidRPr="00F65A94">
        <w:rPr>
          <w:b/>
          <w:sz w:val="22"/>
        </w:rPr>
        <w:t>A1.8</w:t>
      </w:r>
      <w:r>
        <w:rPr>
          <w:b/>
          <w:sz w:val="22"/>
        </w:rPr>
        <w:t xml:space="preserve"> </w:t>
      </w:r>
      <w:r>
        <w:rPr>
          <w:sz w:val="22"/>
        </w:rPr>
        <w:t>Use the structure of an expression to identify ways to rewrite it. [A-SSE2]</w:t>
      </w:r>
    </w:p>
    <w:p w:rsidR="00F65A94" w:rsidRPr="00F65A94" w:rsidRDefault="00F65A94" w:rsidP="00F65A94">
      <w:pPr>
        <w:pStyle w:val="ListParagraph"/>
        <w:spacing w:after="0"/>
        <w:rPr>
          <w:b/>
          <w:sz w:val="22"/>
        </w:rPr>
      </w:pPr>
    </w:p>
    <w:p w:rsidR="00810284" w:rsidRPr="00020DB9" w:rsidRDefault="00810284" w:rsidP="007015A3">
      <w:pPr>
        <w:spacing w:after="0"/>
        <w:rPr>
          <w:sz w:val="22"/>
        </w:rPr>
      </w:pPr>
      <w:r w:rsidRPr="00020DB9">
        <w:rPr>
          <w:b/>
          <w:sz w:val="22"/>
        </w:rPr>
        <w:t>Understandings (Students will understand that …)</w:t>
      </w:r>
      <w:r w:rsidRPr="00020DB9">
        <w:rPr>
          <w:sz w:val="22"/>
        </w:rPr>
        <w:t xml:space="preserve">:   </w:t>
      </w:r>
    </w:p>
    <w:p w:rsidR="005244EB" w:rsidRDefault="005244EB" w:rsidP="007015A3">
      <w:pPr>
        <w:spacing w:after="0"/>
        <w:rPr>
          <w:b/>
          <w:i/>
          <w:sz w:val="16"/>
        </w:rPr>
      </w:pPr>
    </w:p>
    <w:p w:rsidR="00F65A94" w:rsidRDefault="00E44813" w:rsidP="00E44813">
      <w:pPr>
        <w:pStyle w:val="ListParagraph"/>
        <w:numPr>
          <w:ilvl w:val="0"/>
          <w:numId w:val="3"/>
        </w:numPr>
        <w:spacing w:after="0"/>
        <w:rPr>
          <w:sz w:val="22"/>
        </w:rPr>
      </w:pPr>
      <w:r>
        <w:rPr>
          <w:sz w:val="22"/>
        </w:rPr>
        <w:t xml:space="preserve">Trinomials </w:t>
      </w:r>
      <w:r w:rsidR="00013E90">
        <w:rPr>
          <w:sz w:val="22"/>
        </w:rPr>
        <w:t>are of the form x</w:t>
      </w:r>
      <w:r w:rsidR="00013E90">
        <w:rPr>
          <w:sz w:val="22"/>
          <w:vertAlign w:val="superscript"/>
        </w:rPr>
        <w:t>2</w:t>
      </w:r>
      <w:r w:rsidR="00013E90">
        <w:rPr>
          <w:sz w:val="22"/>
        </w:rPr>
        <w:t xml:space="preserve"> + </w:t>
      </w:r>
      <w:proofErr w:type="spellStart"/>
      <w:r w:rsidR="00013E90">
        <w:rPr>
          <w:sz w:val="22"/>
        </w:rPr>
        <w:t>bx</w:t>
      </w:r>
      <w:proofErr w:type="spellEnd"/>
      <w:r w:rsidR="00013E90">
        <w:rPr>
          <w:sz w:val="22"/>
        </w:rPr>
        <w:t xml:space="preserve"> + c</w:t>
      </w:r>
      <w:r>
        <w:rPr>
          <w:sz w:val="22"/>
        </w:rPr>
        <w:t>.</w:t>
      </w:r>
    </w:p>
    <w:p w:rsidR="00E44813" w:rsidRDefault="00013E90" w:rsidP="00E44813">
      <w:pPr>
        <w:pStyle w:val="ListParagraph"/>
        <w:numPr>
          <w:ilvl w:val="0"/>
          <w:numId w:val="3"/>
        </w:numPr>
        <w:spacing w:after="0"/>
        <w:rPr>
          <w:sz w:val="22"/>
        </w:rPr>
      </w:pPr>
      <w:r>
        <w:rPr>
          <w:sz w:val="22"/>
        </w:rPr>
        <w:t>Binomials have two terms.</w:t>
      </w:r>
    </w:p>
    <w:p w:rsidR="00E44813" w:rsidRDefault="00013E90" w:rsidP="00E44813">
      <w:pPr>
        <w:pStyle w:val="ListParagraph"/>
        <w:numPr>
          <w:ilvl w:val="0"/>
          <w:numId w:val="3"/>
        </w:numPr>
        <w:spacing w:after="0"/>
        <w:rPr>
          <w:sz w:val="22"/>
        </w:rPr>
      </w:pPr>
      <w:r>
        <w:rPr>
          <w:sz w:val="22"/>
        </w:rPr>
        <w:t>Factors are multiples of a number.</w:t>
      </w:r>
    </w:p>
    <w:p w:rsidR="00E44813" w:rsidRPr="00E44813" w:rsidRDefault="00E44813" w:rsidP="00E44813">
      <w:pPr>
        <w:spacing w:after="0"/>
        <w:rPr>
          <w:sz w:val="22"/>
        </w:rPr>
      </w:pPr>
    </w:p>
    <w:p w:rsidR="00810284" w:rsidRPr="00020DB9" w:rsidRDefault="00810284" w:rsidP="007015A3">
      <w:pPr>
        <w:spacing w:after="0"/>
        <w:rPr>
          <w:sz w:val="22"/>
        </w:rPr>
      </w:pPr>
      <w:r w:rsidRPr="00020DB9">
        <w:rPr>
          <w:b/>
          <w:sz w:val="22"/>
        </w:rPr>
        <w:t>Essential Knowledge (Students will know …)</w:t>
      </w:r>
      <w:r w:rsidRPr="00020DB9">
        <w:rPr>
          <w:sz w:val="22"/>
        </w:rPr>
        <w:t xml:space="preserve">:   </w:t>
      </w:r>
    </w:p>
    <w:p w:rsidR="005244EB" w:rsidRDefault="005244EB" w:rsidP="007015A3">
      <w:pPr>
        <w:spacing w:after="0"/>
        <w:rPr>
          <w:b/>
          <w:i/>
          <w:sz w:val="16"/>
        </w:rPr>
      </w:pPr>
    </w:p>
    <w:p w:rsidR="00F65A94" w:rsidRDefault="00013E90" w:rsidP="00E44813">
      <w:pPr>
        <w:pStyle w:val="ListParagraph"/>
        <w:numPr>
          <w:ilvl w:val="0"/>
          <w:numId w:val="4"/>
        </w:numPr>
        <w:spacing w:after="0"/>
        <w:rPr>
          <w:sz w:val="22"/>
        </w:rPr>
      </w:pPr>
      <w:r>
        <w:rPr>
          <w:sz w:val="22"/>
        </w:rPr>
        <w:t>Trinomials</w:t>
      </w:r>
    </w:p>
    <w:p w:rsidR="00E44813" w:rsidRDefault="00013E90" w:rsidP="00E44813">
      <w:pPr>
        <w:pStyle w:val="ListParagraph"/>
        <w:numPr>
          <w:ilvl w:val="0"/>
          <w:numId w:val="4"/>
        </w:numPr>
        <w:spacing w:after="0"/>
        <w:rPr>
          <w:sz w:val="22"/>
        </w:rPr>
      </w:pPr>
      <w:r>
        <w:rPr>
          <w:sz w:val="22"/>
        </w:rPr>
        <w:t>Binomials</w:t>
      </w:r>
    </w:p>
    <w:p w:rsidR="00013E90" w:rsidRDefault="00013E90" w:rsidP="00E44813">
      <w:pPr>
        <w:pStyle w:val="ListParagraph"/>
        <w:numPr>
          <w:ilvl w:val="0"/>
          <w:numId w:val="4"/>
        </w:numPr>
        <w:spacing w:after="0"/>
        <w:rPr>
          <w:sz w:val="22"/>
        </w:rPr>
      </w:pPr>
      <w:r>
        <w:rPr>
          <w:sz w:val="22"/>
        </w:rPr>
        <w:t>Factors</w:t>
      </w:r>
    </w:p>
    <w:p w:rsidR="00E44813" w:rsidRPr="00F65A94" w:rsidRDefault="00E44813" w:rsidP="00E44813">
      <w:pPr>
        <w:pStyle w:val="ListParagraph"/>
        <w:spacing w:after="0"/>
        <w:rPr>
          <w:sz w:val="22"/>
        </w:rPr>
      </w:pPr>
    </w:p>
    <w:p w:rsidR="00020DB9" w:rsidRPr="00020DB9" w:rsidRDefault="00810284" w:rsidP="007015A3">
      <w:pPr>
        <w:spacing w:after="0"/>
        <w:rPr>
          <w:sz w:val="22"/>
        </w:rPr>
      </w:pPr>
      <w:r w:rsidRPr="00020DB9">
        <w:rPr>
          <w:b/>
          <w:sz w:val="22"/>
        </w:rPr>
        <w:t>Essential Skills (Students will be able to …)</w:t>
      </w:r>
      <w:r w:rsidRPr="00020DB9">
        <w:rPr>
          <w:sz w:val="22"/>
        </w:rPr>
        <w:t xml:space="preserve">:    </w:t>
      </w:r>
    </w:p>
    <w:p w:rsidR="005244EB" w:rsidRDefault="005244EB" w:rsidP="007015A3">
      <w:pPr>
        <w:spacing w:after="0"/>
        <w:rPr>
          <w:b/>
          <w:i/>
          <w:sz w:val="16"/>
        </w:rPr>
      </w:pPr>
    </w:p>
    <w:p w:rsidR="00F65A94" w:rsidRDefault="00E44813" w:rsidP="00E44813">
      <w:pPr>
        <w:pStyle w:val="ListParagraph"/>
        <w:numPr>
          <w:ilvl w:val="0"/>
          <w:numId w:val="5"/>
        </w:numPr>
        <w:spacing w:after="0"/>
        <w:rPr>
          <w:sz w:val="22"/>
        </w:rPr>
      </w:pPr>
      <w:r>
        <w:rPr>
          <w:sz w:val="22"/>
        </w:rPr>
        <w:t>Factor trinomials of the form x</w:t>
      </w:r>
      <w:r>
        <w:rPr>
          <w:sz w:val="22"/>
          <w:vertAlign w:val="superscript"/>
        </w:rPr>
        <w:t>2</w:t>
      </w:r>
      <w:r>
        <w:rPr>
          <w:sz w:val="22"/>
        </w:rPr>
        <w:t xml:space="preserve"> + </w:t>
      </w:r>
      <w:proofErr w:type="spellStart"/>
      <w:r>
        <w:rPr>
          <w:sz w:val="22"/>
        </w:rPr>
        <w:t>bx</w:t>
      </w:r>
      <w:proofErr w:type="spellEnd"/>
      <w:r>
        <w:rPr>
          <w:sz w:val="22"/>
        </w:rPr>
        <w:t xml:space="preserve"> + c.</w:t>
      </w:r>
    </w:p>
    <w:p w:rsidR="00E44813" w:rsidRDefault="00E44813" w:rsidP="00E44813">
      <w:pPr>
        <w:pStyle w:val="ListParagraph"/>
        <w:numPr>
          <w:ilvl w:val="0"/>
          <w:numId w:val="5"/>
        </w:numPr>
        <w:spacing w:after="0"/>
        <w:rPr>
          <w:sz w:val="22"/>
        </w:rPr>
      </w:pPr>
      <w:r>
        <w:rPr>
          <w:sz w:val="22"/>
        </w:rPr>
        <w:t>Find factors of numbers.</w:t>
      </w:r>
    </w:p>
    <w:p w:rsidR="00E44813" w:rsidRDefault="00E44813" w:rsidP="00E44813">
      <w:pPr>
        <w:pStyle w:val="ListParagraph"/>
        <w:numPr>
          <w:ilvl w:val="0"/>
          <w:numId w:val="5"/>
        </w:numPr>
        <w:spacing w:after="0"/>
        <w:rPr>
          <w:sz w:val="22"/>
        </w:rPr>
      </w:pPr>
      <w:r>
        <w:rPr>
          <w:sz w:val="22"/>
        </w:rPr>
        <w:t>Check answers by using FOIL.</w:t>
      </w:r>
    </w:p>
    <w:p w:rsidR="00E44813" w:rsidRPr="00E44813" w:rsidRDefault="00E44813" w:rsidP="00E44813">
      <w:pPr>
        <w:spacing w:after="0"/>
        <w:rPr>
          <w:sz w:val="22"/>
        </w:rPr>
      </w:pPr>
    </w:p>
    <w:p w:rsidR="00810284" w:rsidRPr="00020DB9" w:rsidRDefault="00020DB9" w:rsidP="007015A3">
      <w:pPr>
        <w:spacing w:after="0"/>
        <w:rPr>
          <w:sz w:val="22"/>
        </w:rPr>
      </w:pPr>
      <w:r w:rsidRPr="00020DB9">
        <w:rPr>
          <w:b/>
          <w:sz w:val="22"/>
        </w:rPr>
        <w:t>Essential Question(s)</w:t>
      </w:r>
      <w:r w:rsidRPr="00020DB9">
        <w:rPr>
          <w:sz w:val="22"/>
        </w:rPr>
        <w:t xml:space="preserve">:   </w:t>
      </w:r>
    </w:p>
    <w:p w:rsidR="005244EB" w:rsidRDefault="005244EB" w:rsidP="007015A3">
      <w:pPr>
        <w:spacing w:after="0"/>
        <w:rPr>
          <w:sz w:val="22"/>
        </w:rPr>
      </w:pPr>
    </w:p>
    <w:p w:rsidR="00C24EC3" w:rsidRDefault="009277FB" w:rsidP="009277FB">
      <w:pPr>
        <w:pStyle w:val="ListParagraph"/>
        <w:numPr>
          <w:ilvl w:val="0"/>
          <w:numId w:val="6"/>
        </w:numPr>
        <w:spacing w:after="0"/>
        <w:rPr>
          <w:sz w:val="22"/>
        </w:rPr>
      </w:pPr>
      <w:r>
        <w:rPr>
          <w:sz w:val="22"/>
        </w:rPr>
        <w:t>What career fields use factoring?</w:t>
      </w:r>
    </w:p>
    <w:p w:rsidR="009277FB" w:rsidRPr="009277FB" w:rsidRDefault="009277FB" w:rsidP="009277FB">
      <w:pPr>
        <w:pStyle w:val="ListParagraph"/>
        <w:numPr>
          <w:ilvl w:val="1"/>
          <w:numId w:val="6"/>
        </w:numPr>
        <w:spacing w:after="0"/>
        <w:rPr>
          <w:sz w:val="22"/>
        </w:rPr>
      </w:pPr>
      <w:r>
        <w:rPr>
          <w:sz w:val="22"/>
        </w:rPr>
        <w:t>Engineering, chemistry, physics</w:t>
      </w:r>
    </w:p>
    <w:p w:rsidR="00F65A94" w:rsidRPr="00F65A94" w:rsidRDefault="00F65A94" w:rsidP="00F65A94">
      <w:pPr>
        <w:pStyle w:val="ListParagraph"/>
        <w:spacing w:after="0"/>
        <w:rPr>
          <w:sz w:val="22"/>
        </w:rPr>
      </w:pPr>
    </w:p>
    <w:tbl>
      <w:tblPr>
        <w:tblStyle w:val="TableGrid"/>
        <w:tblW w:w="0" w:type="auto"/>
        <w:tblLook w:val="00A0" w:firstRow="1" w:lastRow="0" w:firstColumn="1" w:lastColumn="0" w:noHBand="0" w:noVBand="0"/>
      </w:tblPr>
      <w:tblGrid>
        <w:gridCol w:w="9576"/>
      </w:tblGrid>
      <w:tr w:rsidR="00810284" w:rsidRPr="00020DB9">
        <w:tc>
          <w:tcPr>
            <w:tcW w:w="9576" w:type="dxa"/>
            <w:shd w:val="clear" w:color="auto" w:fill="D9D9D9" w:themeFill="background1" w:themeFillShade="D9"/>
          </w:tcPr>
          <w:p w:rsidR="00810284" w:rsidRPr="00020DB9" w:rsidRDefault="00810284" w:rsidP="007015A3">
            <w:pPr>
              <w:rPr>
                <w:b/>
                <w:sz w:val="22"/>
              </w:rPr>
            </w:pPr>
            <w:r w:rsidRPr="00020DB9">
              <w:rPr>
                <w:b/>
                <w:sz w:val="22"/>
              </w:rPr>
              <w:t>Stage 2 – Assessment Evidence</w:t>
            </w:r>
          </w:p>
        </w:tc>
      </w:tr>
    </w:tbl>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Performance Task(s)</w:t>
      </w:r>
      <w:r w:rsidRPr="00020DB9">
        <w:rPr>
          <w:sz w:val="22"/>
        </w:rPr>
        <w:t xml:space="preserve">:    </w:t>
      </w:r>
    </w:p>
    <w:p w:rsidR="005244EB" w:rsidRDefault="005244EB" w:rsidP="007015A3">
      <w:pPr>
        <w:spacing w:after="0"/>
        <w:rPr>
          <w:b/>
          <w:sz w:val="20"/>
        </w:rPr>
      </w:pPr>
    </w:p>
    <w:p w:rsidR="003618FC" w:rsidRDefault="00FB3F1F" w:rsidP="00FB3F1F">
      <w:pPr>
        <w:pStyle w:val="ListParagraph"/>
        <w:numPr>
          <w:ilvl w:val="0"/>
          <w:numId w:val="12"/>
        </w:numPr>
        <w:spacing w:after="0"/>
        <w:rPr>
          <w:sz w:val="22"/>
        </w:rPr>
      </w:pPr>
      <w:r>
        <w:rPr>
          <w:sz w:val="22"/>
        </w:rPr>
        <w:t>None</w:t>
      </w:r>
    </w:p>
    <w:p w:rsidR="00FB3F1F" w:rsidRPr="00FB3F1F" w:rsidRDefault="00FB3F1F" w:rsidP="00FB3F1F">
      <w:pPr>
        <w:pStyle w:val="ListParagraph"/>
        <w:spacing w:after="0"/>
        <w:rPr>
          <w:sz w:val="22"/>
        </w:rPr>
      </w:pPr>
    </w:p>
    <w:p w:rsidR="00810284" w:rsidRPr="00020DB9" w:rsidRDefault="00810284" w:rsidP="007015A3">
      <w:pPr>
        <w:spacing w:after="0"/>
        <w:rPr>
          <w:sz w:val="22"/>
        </w:rPr>
      </w:pPr>
      <w:r w:rsidRPr="00020DB9">
        <w:rPr>
          <w:b/>
          <w:sz w:val="22"/>
        </w:rPr>
        <w:t>Other Evidence</w:t>
      </w:r>
      <w:r w:rsidRPr="00020DB9">
        <w:rPr>
          <w:sz w:val="22"/>
        </w:rPr>
        <w:t xml:space="preserve">:   </w:t>
      </w:r>
    </w:p>
    <w:p w:rsidR="005244EB" w:rsidRDefault="005244EB" w:rsidP="007015A3">
      <w:pPr>
        <w:spacing w:after="0"/>
        <w:rPr>
          <w:i/>
          <w:sz w:val="18"/>
        </w:rPr>
      </w:pPr>
    </w:p>
    <w:p w:rsidR="00FB3F1F" w:rsidRDefault="00FB3F1F" w:rsidP="00FB3F1F">
      <w:pPr>
        <w:pStyle w:val="ListParagraph"/>
        <w:numPr>
          <w:ilvl w:val="0"/>
          <w:numId w:val="6"/>
        </w:numPr>
        <w:spacing w:after="0"/>
        <w:rPr>
          <w:sz w:val="22"/>
        </w:rPr>
      </w:pPr>
      <w:r>
        <w:rPr>
          <w:sz w:val="22"/>
        </w:rPr>
        <w:t>Exit slip – Students are given a piece of paper and asked to write down one thing they understood from the lesson, and one thing that was the most confusing. (Formative assessment)</w:t>
      </w:r>
    </w:p>
    <w:p w:rsidR="00810284" w:rsidRDefault="00810284" w:rsidP="00FB3F1F">
      <w:pPr>
        <w:pStyle w:val="ListParagraph"/>
        <w:spacing w:after="0"/>
        <w:rPr>
          <w:sz w:val="22"/>
        </w:rPr>
      </w:pPr>
    </w:p>
    <w:p w:rsidR="00F65A94" w:rsidRPr="00F65A94" w:rsidRDefault="00F65A94" w:rsidP="00F65A94">
      <w:pPr>
        <w:pStyle w:val="ListParagraph"/>
        <w:spacing w:after="0"/>
        <w:rPr>
          <w:sz w:val="22"/>
        </w:rPr>
      </w:pPr>
    </w:p>
    <w:tbl>
      <w:tblPr>
        <w:tblStyle w:val="TableGrid"/>
        <w:tblW w:w="0" w:type="auto"/>
        <w:tblLook w:val="00A0" w:firstRow="1" w:lastRow="0" w:firstColumn="1" w:lastColumn="0" w:noHBand="0" w:noVBand="0"/>
      </w:tblPr>
      <w:tblGrid>
        <w:gridCol w:w="9576"/>
      </w:tblGrid>
      <w:tr w:rsidR="00810284" w:rsidRPr="00020DB9">
        <w:tc>
          <w:tcPr>
            <w:tcW w:w="9576" w:type="dxa"/>
            <w:shd w:val="clear" w:color="auto" w:fill="D9D9D9" w:themeFill="background1" w:themeFillShade="D9"/>
          </w:tcPr>
          <w:p w:rsidR="00810284" w:rsidRPr="00020DB9" w:rsidRDefault="00810284" w:rsidP="007015A3">
            <w:pPr>
              <w:rPr>
                <w:b/>
                <w:sz w:val="22"/>
              </w:rPr>
            </w:pPr>
            <w:r w:rsidRPr="00020DB9">
              <w:rPr>
                <w:b/>
                <w:sz w:val="22"/>
              </w:rPr>
              <w:t>Stage 3 – Learning Plan</w:t>
            </w:r>
          </w:p>
        </w:tc>
      </w:tr>
    </w:tbl>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Materials needed for the lesson</w:t>
      </w:r>
      <w:r w:rsidRPr="00020DB9">
        <w:rPr>
          <w:sz w:val="22"/>
        </w:rPr>
        <w:t xml:space="preserve">:    </w:t>
      </w:r>
    </w:p>
    <w:p w:rsidR="009F3821" w:rsidRPr="00974D27" w:rsidRDefault="00F65A94" w:rsidP="007015A3">
      <w:pPr>
        <w:spacing w:after="0"/>
        <w:rPr>
          <w:sz w:val="18"/>
        </w:rPr>
      </w:pPr>
      <w:r>
        <w:rPr>
          <w:sz w:val="18"/>
        </w:rPr>
        <w:t>(Other than pencil/pen, all materials will be provided for the students by the teacher.)</w:t>
      </w:r>
    </w:p>
    <w:p w:rsidR="00974D27" w:rsidRPr="00F65A94" w:rsidRDefault="00F65A94" w:rsidP="00F65A94">
      <w:pPr>
        <w:pStyle w:val="ListParagraph"/>
        <w:numPr>
          <w:ilvl w:val="0"/>
          <w:numId w:val="6"/>
        </w:numPr>
        <w:spacing w:after="0"/>
        <w:rPr>
          <w:b/>
          <w:sz w:val="20"/>
        </w:rPr>
      </w:pPr>
      <w:r>
        <w:rPr>
          <w:sz w:val="20"/>
        </w:rPr>
        <w:t>Pencil/pen</w:t>
      </w:r>
    </w:p>
    <w:p w:rsidR="003618FC" w:rsidRPr="002A6EC3" w:rsidRDefault="00F65A94" w:rsidP="003618FC">
      <w:pPr>
        <w:pStyle w:val="ListParagraph"/>
        <w:numPr>
          <w:ilvl w:val="0"/>
          <w:numId w:val="6"/>
        </w:numPr>
        <w:spacing w:after="0"/>
        <w:rPr>
          <w:b/>
          <w:sz w:val="20"/>
        </w:rPr>
      </w:pPr>
      <w:r>
        <w:rPr>
          <w:sz w:val="20"/>
        </w:rPr>
        <w:t>Paper</w:t>
      </w:r>
      <w:r w:rsidR="003618FC">
        <w:rPr>
          <w:sz w:val="20"/>
        </w:rPr>
        <w:t xml:space="preserve"> </w:t>
      </w:r>
    </w:p>
    <w:p w:rsidR="002A6EC3" w:rsidRPr="003618FC" w:rsidRDefault="002A6EC3" w:rsidP="003618FC">
      <w:pPr>
        <w:pStyle w:val="ListParagraph"/>
        <w:numPr>
          <w:ilvl w:val="0"/>
          <w:numId w:val="6"/>
        </w:numPr>
        <w:spacing w:after="0"/>
        <w:rPr>
          <w:b/>
          <w:sz w:val="20"/>
        </w:rPr>
      </w:pPr>
      <w:r>
        <w:rPr>
          <w:sz w:val="20"/>
        </w:rPr>
        <w:t>Elmo</w:t>
      </w:r>
    </w:p>
    <w:p w:rsidR="00810284" w:rsidRDefault="00810284" w:rsidP="007015A3">
      <w:pPr>
        <w:spacing w:after="0"/>
        <w:rPr>
          <w:sz w:val="22"/>
        </w:rPr>
      </w:pPr>
    </w:p>
    <w:p w:rsidR="00824826" w:rsidRDefault="00824826" w:rsidP="007015A3">
      <w:pPr>
        <w:spacing w:after="0"/>
        <w:rPr>
          <w:sz w:val="22"/>
        </w:rPr>
      </w:pPr>
    </w:p>
    <w:p w:rsidR="00824826" w:rsidRDefault="00824826" w:rsidP="007015A3">
      <w:pPr>
        <w:spacing w:after="0"/>
        <w:rPr>
          <w:sz w:val="22"/>
        </w:rPr>
      </w:pPr>
    </w:p>
    <w:p w:rsidR="00824826" w:rsidRPr="00020DB9" w:rsidRDefault="00824826" w:rsidP="007015A3">
      <w:pPr>
        <w:spacing w:after="0"/>
        <w:rPr>
          <w:sz w:val="22"/>
        </w:rPr>
      </w:pPr>
    </w:p>
    <w:p w:rsidR="00810284" w:rsidRDefault="00810284" w:rsidP="007015A3">
      <w:pPr>
        <w:spacing w:after="0"/>
        <w:rPr>
          <w:sz w:val="22"/>
          <w:szCs w:val="22"/>
        </w:rPr>
      </w:pPr>
      <w:r w:rsidRPr="00020DB9">
        <w:rPr>
          <w:b/>
          <w:sz w:val="22"/>
        </w:rPr>
        <w:lastRenderedPageBreak/>
        <w:t>Bell ringer (if one is used)</w:t>
      </w:r>
      <w:r w:rsidRPr="00020DB9">
        <w:rPr>
          <w:sz w:val="22"/>
        </w:rPr>
        <w:t xml:space="preserve">:   </w:t>
      </w:r>
    </w:p>
    <w:p w:rsidR="009277FB" w:rsidRDefault="009277FB" w:rsidP="007015A3">
      <w:pPr>
        <w:spacing w:after="0"/>
        <w:rPr>
          <w:sz w:val="22"/>
          <w:szCs w:val="22"/>
        </w:rPr>
      </w:pPr>
    </w:p>
    <w:p w:rsidR="009277FB" w:rsidRDefault="0047548C" w:rsidP="009277FB">
      <w:pPr>
        <w:pStyle w:val="ListParagraph"/>
        <w:numPr>
          <w:ilvl w:val="0"/>
          <w:numId w:val="13"/>
        </w:numPr>
        <w:spacing w:after="0"/>
        <w:rPr>
          <w:sz w:val="22"/>
        </w:rPr>
      </w:pPr>
      <w:r>
        <w:rPr>
          <w:sz w:val="22"/>
        </w:rPr>
        <w:t>Students will answer four questions to prepare them for the lesson. The</w:t>
      </w:r>
      <w:r w:rsidR="00CB281C">
        <w:rPr>
          <w:sz w:val="22"/>
        </w:rPr>
        <w:t xml:space="preserve"> first</w:t>
      </w:r>
      <w:r>
        <w:rPr>
          <w:sz w:val="22"/>
        </w:rPr>
        <w:t xml:space="preserve"> two questions as</w:t>
      </w:r>
      <w:r w:rsidR="00CB281C">
        <w:rPr>
          <w:sz w:val="22"/>
        </w:rPr>
        <w:t>k</w:t>
      </w:r>
      <w:r>
        <w:rPr>
          <w:sz w:val="22"/>
        </w:rPr>
        <w:t xml:space="preserve"> them which pair of factors of 8 and of 30 has a sum of 9 and -17. The third and fourth question</w:t>
      </w:r>
      <w:r w:rsidR="00CB281C">
        <w:rPr>
          <w:sz w:val="22"/>
        </w:rPr>
        <w:t>s</w:t>
      </w:r>
      <w:r>
        <w:rPr>
          <w:sz w:val="22"/>
        </w:rPr>
        <w:t xml:space="preserve"> ask the students to multiply (x + 2</w:t>
      </w:r>
      <w:proofErr w:type="gramStart"/>
      <w:r>
        <w:rPr>
          <w:sz w:val="22"/>
        </w:rPr>
        <w:t>)(</w:t>
      </w:r>
      <w:proofErr w:type="gramEnd"/>
      <w:r>
        <w:rPr>
          <w:sz w:val="22"/>
        </w:rPr>
        <w:t>x + 3) and (r + 5)(r – 9). (5 min)</w:t>
      </w:r>
    </w:p>
    <w:p w:rsidR="0047548C" w:rsidRPr="009277FB" w:rsidRDefault="0047548C" w:rsidP="0047548C">
      <w:pPr>
        <w:pStyle w:val="ListParagraph"/>
        <w:spacing w:after="0"/>
        <w:rPr>
          <w:sz w:val="22"/>
        </w:rPr>
      </w:pPr>
    </w:p>
    <w:p w:rsidR="009277FB" w:rsidRDefault="00810284" w:rsidP="007015A3">
      <w:pPr>
        <w:spacing w:after="0"/>
        <w:rPr>
          <w:sz w:val="22"/>
        </w:rPr>
      </w:pPr>
      <w:r w:rsidRPr="00020DB9">
        <w:rPr>
          <w:b/>
          <w:sz w:val="22"/>
        </w:rPr>
        <w:t>Review of relevant, previously learned information</w:t>
      </w:r>
      <w:r w:rsidRPr="00020DB9">
        <w:rPr>
          <w:sz w:val="22"/>
        </w:rPr>
        <w:t xml:space="preserve">:  </w:t>
      </w:r>
      <w:bookmarkStart w:id="0" w:name="_GoBack"/>
      <w:bookmarkEnd w:id="0"/>
    </w:p>
    <w:p w:rsidR="009277FB" w:rsidRDefault="009277FB" w:rsidP="007015A3">
      <w:pPr>
        <w:spacing w:after="0"/>
        <w:rPr>
          <w:sz w:val="22"/>
        </w:rPr>
      </w:pPr>
    </w:p>
    <w:p w:rsidR="00810284" w:rsidRPr="009277FB" w:rsidRDefault="0047548C" w:rsidP="009277FB">
      <w:pPr>
        <w:pStyle w:val="ListParagraph"/>
        <w:numPr>
          <w:ilvl w:val="0"/>
          <w:numId w:val="13"/>
        </w:numPr>
        <w:spacing w:after="0"/>
        <w:rPr>
          <w:sz w:val="22"/>
        </w:rPr>
      </w:pPr>
      <w:r>
        <w:rPr>
          <w:sz w:val="22"/>
        </w:rPr>
        <w:t xml:space="preserve">The review of relevant information will be covered in the bell ringer. The students should have already heard about what factors are and what sum means. The students should have also seen the FOIL method. These concepts reviewed in the bell ringer will be used in the lesson. </w:t>
      </w:r>
    </w:p>
    <w:p w:rsidR="00810284" w:rsidRPr="00F65A94" w:rsidRDefault="00810284" w:rsidP="007015A3">
      <w:pPr>
        <w:spacing w:after="0"/>
        <w:rPr>
          <w:sz w:val="22"/>
        </w:rPr>
      </w:pPr>
    </w:p>
    <w:p w:rsidR="00810284" w:rsidRDefault="00810284" w:rsidP="007015A3">
      <w:pPr>
        <w:spacing w:after="0"/>
        <w:rPr>
          <w:sz w:val="22"/>
        </w:rPr>
      </w:pPr>
      <w:r w:rsidRPr="00020DB9">
        <w:rPr>
          <w:b/>
          <w:sz w:val="22"/>
        </w:rPr>
        <w:t>Introductory Activity</w:t>
      </w:r>
      <w:r w:rsidRPr="00020DB9">
        <w:rPr>
          <w:sz w:val="22"/>
        </w:rPr>
        <w:t xml:space="preserve">:   </w:t>
      </w:r>
    </w:p>
    <w:p w:rsidR="009277FB" w:rsidRDefault="009277FB" w:rsidP="007015A3">
      <w:pPr>
        <w:spacing w:after="0"/>
        <w:rPr>
          <w:sz w:val="22"/>
        </w:rPr>
      </w:pPr>
    </w:p>
    <w:p w:rsidR="007015A3" w:rsidRPr="009277FB" w:rsidRDefault="0047548C" w:rsidP="007015A3">
      <w:pPr>
        <w:pStyle w:val="ListParagraph"/>
        <w:numPr>
          <w:ilvl w:val="0"/>
          <w:numId w:val="13"/>
        </w:numPr>
        <w:spacing w:after="0"/>
        <w:rPr>
          <w:sz w:val="22"/>
        </w:rPr>
      </w:pPr>
      <w:r>
        <w:rPr>
          <w:sz w:val="22"/>
        </w:rPr>
        <w:t>The students will be shown two binomials and what those two binomials equal when you FOIL them. Such as, (x + 8</w:t>
      </w:r>
      <w:proofErr w:type="gramStart"/>
      <w:r>
        <w:rPr>
          <w:sz w:val="22"/>
        </w:rPr>
        <w:t>)(</w:t>
      </w:r>
      <w:proofErr w:type="gramEnd"/>
      <w:r>
        <w:rPr>
          <w:sz w:val="22"/>
        </w:rPr>
        <w:t>x + 2) = x</w:t>
      </w:r>
      <w:r>
        <w:rPr>
          <w:sz w:val="22"/>
          <w:vertAlign w:val="superscript"/>
        </w:rPr>
        <w:t>2</w:t>
      </w:r>
      <w:r>
        <w:rPr>
          <w:sz w:val="22"/>
        </w:rPr>
        <w:t xml:space="preserve"> + 10x + 16. The students will be asked to tell the teacher some similarities they seen between the two binomials and the trinomial. The students should be able to explain that the 10 comes from 8 + 2 and the 16 comes from 8 * 2. (5 min)</w:t>
      </w:r>
    </w:p>
    <w:p w:rsidR="00810284" w:rsidRPr="00020DB9" w:rsidRDefault="00810284" w:rsidP="007015A3">
      <w:pPr>
        <w:spacing w:after="0"/>
        <w:rPr>
          <w:sz w:val="22"/>
        </w:rPr>
      </w:pPr>
    </w:p>
    <w:p w:rsidR="00810284" w:rsidRDefault="00810284" w:rsidP="00DE3BAC">
      <w:pPr>
        <w:spacing w:after="0"/>
        <w:rPr>
          <w:sz w:val="22"/>
        </w:rPr>
      </w:pPr>
      <w:r w:rsidRPr="00020DB9">
        <w:rPr>
          <w:b/>
          <w:sz w:val="22"/>
        </w:rPr>
        <w:t>Body of the lesson</w:t>
      </w:r>
      <w:r w:rsidR="00DE3BAC">
        <w:rPr>
          <w:sz w:val="22"/>
        </w:rPr>
        <w:t xml:space="preserve">:   </w:t>
      </w:r>
    </w:p>
    <w:p w:rsidR="00DE3BAC" w:rsidRDefault="00DE3BAC" w:rsidP="00DE3BAC">
      <w:pPr>
        <w:spacing w:after="0"/>
        <w:rPr>
          <w:sz w:val="22"/>
        </w:rPr>
      </w:pPr>
    </w:p>
    <w:p w:rsidR="00DE3BAC" w:rsidRDefault="00DE3BAC" w:rsidP="00DE3BAC">
      <w:pPr>
        <w:pStyle w:val="ListParagraph"/>
        <w:numPr>
          <w:ilvl w:val="0"/>
          <w:numId w:val="7"/>
        </w:numPr>
        <w:spacing w:after="0"/>
        <w:rPr>
          <w:sz w:val="22"/>
        </w:rPr>
      </w:pPr>
      <w:r>
        <w:rPr>
          <w:sz w:val="22"/>
        </w:rPr>
        <w:t>Lecture</w:t>
      </w:r>
      <w:r w:rsidR="000E53CC">
        <w:rPr>
          <w:sz w:val="22"/>
        </w:rPr>
        <w:t xml:space="preserve"> over</w:t>
      </w:r>
      <w:r>
        <w:rPr>
          <w:sz w:val="22"/>
        </w:rPr>
        <w:t xml:space="preserve"> </w:t>
      </w:r>
      <w:r w:rsidR="003618FC">
        <w:rPr>
          <w:sz w:val="22"/>
        </w:rPr>
        <w:t xml:space="preserve">factoring trinomials. The teacher will explain the methods of factoring and remind students of what factors are. The teacher will also show the students how they can check their answers. </w:t>
      </w:r>
      <w:r w:rsidR="0047548C">
        <w:rPr>
          <w:sz w:val="22"/>
        </w:rPr>
        <w:t>(20 min)</w:t>
      </w:r>
    </w:p>
    <w:p w:rsidR="00DE3BAC" w:rsidRDefault="00DE3BAC" w:rsidP="00DE3BAC">
      <w:pPr>
        <w:pStyle w:val="ListParagraph"/>
        <w:numPr>
          <w:ilvl w:val="1"/>
          <w:numId w:val="7"/>
        </w:numPr>
        <w:spacing w:after="0"/>
        <w:rPr>
          <w:sz w:val="22"/>
        </w:rPr>
      </w:pPr>
      <w:r>
        <w:rPr>
          <w:sz w:val="22"/>
        </w:rPr>
        <w:t>When students</w:t>
      </w:r>
      <w:r w:rsidR="000E53CC">
        <w:rPr>
          <w:sz w:val="22"/>
        </w:rPr>
        <w:t xml:space="preserve"> are</w:t>
      </w:r>
      <w:r>
        <w:rPr>
          <w:sz w:val="22"/>
        </w:rPr>
        <w:t xml:space="preserve"> </w:t>
      </w:r>
      <w:r w:rsidR="003618FC">
        <w:rPr>
          <w:sz w:val="22"/>
        </w:rPr>
        <w:t>shown how to factor, the teacher will show</w:t>
      </w:r>
      <w:r>
        <w:rPr>
          <w:sz w:val="22"/>
        </w:rPr>
        <w:t xml:space="preserve"> multiple </w:t>
      </w:r>
      <w:r w:rsidR="003618FC">
        <w:rPr>
          <w:sz w:val="22"/>
        </w:rPr>
        <w:t>method</w:t>
      </w:r>
      <w:r>
        <w:rPr>
          <w:sz w:val="22"/>
        </w:rPr>
        <w:t xml:space="preserve">s </w:t>
      </w:r>
      <w:r w:rsidR="003618FC">
        <w:rPr>
          <w:sz w:val="22"/>
        </w:rPr>
        <w:t xml:space="preserve">one can use to factor a trinomial </w:t>
      </w:r>
      <w:r>
        <w:rPr>
          <w:sz w:val="22"/>
        </w:rPr>
        <w:t xml:space="preserve">to ensure understanding. Students will be given multiple example problems that involve </w:t>
      </w:r>
      <w:r w:rsidR="003618FC">
        <w:rPr>
          <w:sz w:val="22"/>
        </w:rPr>
        <w:t>factoring</w:t>
      </w:r>
      <w:r>
        <w:rPr>
          <w:sz w:val="22"/>
        </w:rPr>
        <w:t>. The teacher will solve an example with the class before having students try an example on their own. The teacher will pose questions throughout the lesson to get students thinking about more complex problems</w:t>
      </w:r>
      <w:r w:rsidR="003618FC">
        <w:rPr>
          <w:sz w:val="22"/>
        </w:rPr>
        <w:t xml:space="preserve"> they will see in future sections</w:t>
      </w:r>
      <w:r>
        <w:rPr>
          <w:sz w:val="22"/>
        </w:rPr>
        <w:t xml:space="preserve">. </w:t>
      </w:r>
    </w:p>
    <w:p w:rsidR="00DE3BAC" w:rsidRDefault="0070297C" w:rsidP="00DE3BAC">
      <w:pPr>
        <w:pStyle w:val="ListParagraph"/>
        <w:numPr>
          <w:ilvl w:val="1"/>
          <w:numId w:val="7"/>
        </w:numPr>
        <w:spacing w:after="0"/>
        <w:rPr>
          <w:sz w:val="22"/>
        </w:rPr>
      </w:pPr>
      <w:r>
        <w:rPr>
          <w:sz w:val="22"/>
        </w:rPr>
        <w:t>No accommodations are needed for students. (No SPE, ESL, gifted students in the class.)</w:t>
      </w:r>
      <w:r w:rsidR="00F563CC">
        <w:rPr>
          <w:sz w:val="22"/>
        </w:rPr>
        <w:t xml:space="preserve"> </w:t>
      </w:r>
    </w:p>
    <w:p w:rsidR="00DE3BAC" w:rsidRDefault="00DE3BAC" w:rsidP="00DE3BAC">
      <w:pPr>
        <w:pStyle w:val="ListParagraph"/>
        <w:numPr>
          <w:ilvl w:val="1"/>
          <w:numId w:val="7"/>
        </w:numPr>
        <w:spacing w:after="0"/>
        <w:rPr>
          <w:sz w:val="22"/>
        </w:rPr>
      </w:pPr>
      <w:r>
        <w:rPr>
          <w:sz w:val="22"/>
        </w:rPr>
        <w:t>The lesson will incorporate multiple methods.</w:t>
      </w:r>
      <w:r w:rsidR="00FB3F1F">
        <w:rPr>
          <w:sz w:val="22"/>
        </w:rPr>
        <w:t xml:space="preserve"> For example, students will be shown a few different ways to factor a polynomial.</w:t>
      </w:r>
    </w:p>
    <w:p w:rsidR="00DE3BAC" w:rsidRDefault="003618FC" w:rsidP="00DE3BAC">
      <w:pPr>
        <w:pStyle w:val="ListParagraph"/>
        <w:numPr>
          <w:ilvl w:val="0"/>
          <w:numId w:val="7"/>
        </w:numPr>
        <w:spacing w:after="0"/>
        <w:rPr>
          <w:sz w:val="22"/>
        </w:rPr>
      </w:pPr>
      <w:r>
        <w:rPr>
          <w:sz w:val="22"/>
        </w:rPr>
        <w:t>Exit slip – Students will be given an exit slip assessment as explained earlier.</w:t>
      </w:r>
      <w:r w:rsidR="00FB3F1F">
        <w:rPr>
          <w:sz w:val="22"/>
        </w:rPr>
        <w:t xml:space="preserve"> This will help the teacher understand what could have been taught better or differently, and how they will teach the lesson the next time.</w:t>
      </w:r>
      <w:r>
        <w:rPr>
          <w:sz w:val="22"/>
        </w:rPr>
        <w:t xml:space="preserve"> </w:t>
      </w:r>
      <w:r w:rsidR="0047548C">
        <w:rPr>
          <w:sz w:val="22"/>
        </w:rPr>
        <w:t>(10-15 min)</w:t>
      </w:r>
    </w:p>
    <w:p w:rsidR="00DE3BAC" w:rsidRPr="00DE3BAC" w:rsidRDefault="00DE3BAC" w:rsidP="00DE3BAC">
      <w:pPr>
        <w:pStyle w:val="ListParagraph"/>
        <w:spacing w:after="0"/>
        <w:rPr>
          <w:sz w:val="22"/>
        </w:rPr>
      </w:pPr>
    </w:p>
    <w:p w:rsidR="00810284" w:rsidRPr="00020DB9" w:rsidRDefault="00810284" w:rsidP="007015A3">
      <w:pPr>
        <w:spacing w:after="0"/>
        <w:rPr>
          <w:sz w:val="22"/>
        </w:rPr>
      </w:pPr>
      <w:r w:rsidRPr="00020DB9">
        <w:rPr>
          <w:b/>
          <w:sz w:val="22"/>
        </w:rPr>
        <w:t>Preview of the next lesson</w:t>
      </w:r>
      <w:r w:rsidRPr="00020DB9">
        <w:rPr>
          <w:sz w:val="22"/>
        </w:rPr>
        <w:t xml:space="preserve">:    </w:t>
      </w:r>
    </w:p>
    <w:p w:rsidR="009F3821" w:rsidRPr="00020DB9" w:rsidRDefault="009F3821" w:rsidP="007015A3">
      <w:pPr>
        <w:spacing w:after="0"/>
        <w:rPr>
          <w:sz w:val="22"/>
        </w:rPr>
      </w:pPr>
    </w:p>
    <w:p w:rsidR="00810284" w:rsidRDefault="00DE3BAC" w:rsidP="00DE3BAC">
      <w:pPr>
        <w:pStyle w:val="ListParagraph"/>
        <w:numPr>
          <w:ilvl w:val="0"/>
          <w:numId w:val="10"/>
        </w:numPr>
        <w:spacing w:after="0"/>
        <w:rPr>
          <w:sz w:val="22"/>
        </w:rPr>
      </w:pPr>
      <w:r>
        <w:rPr>
          <w:sz w:val="22"/>
        </w:rPr>
        <w:t xml:space="preserve">Students will </w:t>
      </w:r>
      <w:r w:rsidR="003618FC">
        <w:rPr>
          <w:sz w:val="22"/>
        </w:rPr>
        <w:t>be asked how they think a trinomial</w:t>
      </w:r>
      <w:r w:rsidR="00FB3F1F">
        <w:rPr>
          <w:sz w:val="22"/>
        </w:rPr>
        <w:t xml:space="preserve"> of the form</w:t>
      </w:r>
      <w:r w:rsidR="003618FC">
        <w:rPr>
          <w:sz w:val="22"/>
        </w:rPr>
        <w:t>, ax</w:t>
      </w:r>
      <w:r w:rsidR="003618FC">
        <w:rPr>
          <w:sz w:val="22"/>
          <w:vertAlign w:val="superscript"/>
        </w:rPr>
        <w:t>2</w:t>
      </w:r>
      <w:r w:rsidR="003618FC">
        <w:rPr>
          <w:sz w:val="22"/>
        </w:rPr>
        <w:t xml:space="preserve"> + </w:t>
      </w:r>
      <w:proofErr w:type="spellStart"/>
      <w:r w:rsidR="003618FC">
        <w:rPr>
          <w:sz w:val="22"/>
        </w:rPr>
        <w:t>bx</w:t>
      </w:r>
      <w:proofErr w:type="spellEnd"/>
      <w:r w:rsidR="003618FC">
        <w:rPr>
          <w:sz w:val="22"/>
        </w:rPr>
        <w:t xml:space="preserve"> + c would be factored</w:t>
      </w:r>
      <w:r>
        <w:rPr>
          <w:sz w:val="22"/>
        </w:rPr>
        <w:t>.</w:t>
      </w:r>
      <w:r w:rsidR="003618FC">
        <w:rPr>
          <w:sz w:val="22"/>
        </w:rPr>
        <w:t xml:space="preserve"> After hearing a few ideas, the teacher will explain that this is what they will learn the next lesson. </w:t>
      </w:r>
      <w:r w:rsidR="00824826">
        <w:rPr>
          <w:sz w:val="22"/>
        </w:rPr>
        <w:t>(5 min)</w:t>
      </w:r>
    </w:p>
    <w:p w:rsidR="00DE3BAC" w:rsidRPr="00DE3BAC" w:rsidRDefault="00DE3BAC" w:rsidP="00DE3BAC">
      <w:pPr>
        <w:pStyle w:val="ListParagraph"/>
        <w:spacing w:after="0"/>
        <w:rPr>
          <w:sz w:val="22"/>
        </w:rPr>
      </w:pPr>
    </w:p>
    <w:p w:rsidR="00810284" w:rsidRPr="00020DB9" w:rsidRDefault="00810284" w:rsidP="007015A3">
      <w:pPr>
        <w:spacing w:after="0"/>
        <w:rPr>
          <w:sz w:val="22"/>
        </w:rPr>
      </w:pPr>
      <w:r w:rsidRPr="00020DB9">
        <w:rPr>
          <w:b/>
          <w:sz w:val="22"/>
        </w:rPr>
        <w:t>Related out of class assignment</w:t>
      </w:r>
      <w:r w:rsidRPr="00020DB9">
        <w:rPr>
          <w:sz w:val="22"/>
        </w:rPr>
        <w:t xml:space="preserve">:   </w:t>
      </w:r>
    </w:p>
    <w:p w:rsidR="009F3821" w:rsidRPr="00020DB9" w:rsidRDefault="009F3821" w:rsidP="007015A3">
      <w:pPr>
        <w:spacing w:after="0"/>
        <w:rPr>
          <w:sz w:val="22"/>
        </w:rPr>
      </w:pPr>
    </w:p>
    <w:p w:rsidR="00810284" w:rsidRDefault="00DE3BAC" w:rsidP="00DE3BAC">
      <w:pPr>
        <w:pStyle w:val="ListParagraph"/>
        <w:numPr>
          <w:ilvl w:val="0"/>
          <w:numId w:val="10"/>
        </w:numPr>
        <w:spacing w:after="0"/>
        <w:rPr>
          <w:sz w:val="22"/>
          <w:szCs w:val="22"/>
        </w:rPr>
      </w:pPr>
      <w:r>
        <w:rPr>
          <w:sz w:val="22"/>
          <w:szCs w:val="22"/>
        </w:rPr>
        <w:t>Homework problems</w:t>
      </w:r>
    </w:p>
    <w:p w:rsidR="00DE3BAC" w:rsidRPr="00DE3BAC" w:rsidRDefault="00DE3BAC" w:rsidP="00DE3BAC">
      <w:pPr>
        <w:pStyle w:val="ListParagraph"/>
        <w:spacing w:after="0"/>
        <w:rPr>
          <w:sz w:val="22"/>
          <w:szCs w:val="22"/>
        </w:rPr>
      </w:pPr>
    </w:p>
    <w:p w:rsidR="00FB3F1F" w:rsidRPr="00FB3F1F" w:rsidRDefault="00810284" w:rsidP="007015A3">
      <w:pPr>
        <w:spacing w:after="0"/>
        <w:rPr>
          <w:sz w:val="22"/>
          <w:szCs w:val="22"/>
        </w:rPr>
      </w:pPr>
      <w:r w:rsidRPr="00FB3F1F">
        <w:rPr>
          <w:b/>
          <w:sz w:val="22"/>
          <w:szCs w:val="22"/>
        </w:rPr>
        <w:t>Other class announcements or information</w:t>
      </w:r>
      <w:r w:rsidRPr="00FB3F1F">
        <w:rPr>
          <w:sz w:val="22"/>
          <w:szCs w:val="22"/>
        </w:rPr>
        <w:t xml:space="preserve">:   </w:t>
      </w:r>
    </w:p>
    <w:p w:rsidR="00FB3F1F" w:rsidRPr="00FB3F1F" w:rsidRDefault="00FB3F1F" w:rsidP="00FB3F1F">
      <w:pPr>
        <w:spacing w:after="0"/>
        <w:rPr>
          <w:sz w:val="22"/>
          <w:szCs w:val="22"/>
        </w:rPr>
      </w:pPr>
    </w:p>
    <w:p w:rsidR="00CF346F" w:rsidRPr="00FB3F1F" w:rsidRDefault="00DE3BAC" w:rsidP="00FB3F1F">
      <w:pPr>
        <w:pStyle w:val="ListParagraph"/>
        <w:numPr>
          <w:ilvl w:val="0"/>
          <w:numId w:val="11"/>
        </w:numPr>
        <w:spacing w:after="0"/>
        <w:rPr>
          <w:sz w:val="22"/>
        </w:rPr>
      </w:pPr>
      <w:r w:rsidRPr="00FB3F1F">
        <w:rPr>
          <w:sz w:val="22"/>
          <w:szCs w:val="22"/>
        </w:rPr>
        <w:t>None</w:t>
      </w:r>
      <w:r w:rsidR="007015A3" w:rsidRPr="00FB3F1F">
        <w:rPr>
          <w:i/>
          <w:sz w:val="18"/>
        </w:rPr>
        <w:t>.</w:t>
      </w:r>
    </w:p>
    <w:sectPr w:rsidR="00CF346F" w:rsidRPr="00FB3F1F" w:rsidSect="00020DB9">
      <w:headerReference w:type="even" r:id="rId8"/>
      <w:headerReference w:type="default" r:id="rId9"/>
      <w:footerReference w:type="default" r:id="rId10"/>
      <w:pgSz w:w="12240" w:h="15840"/>
      <w:pgMar w:top="1008" w:right="1008" w:bottom="864" w:left="1008"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06" w:rsidRDefault="00BA2B06">
      <w:pPr>
        <w:spacing w:after="0"/>
      </w:pPr>
      <w:r>
        <w:separator/>
      </w:r>
    </w:p>
  </w:endnote>
  <w:endnote w:type="continuationSeparator" w:id="0">
    <w:p w:rsidR="00BA2B06" w:rsidRDefault="00BA2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Pr="004F286C" w:rsidRDefault="00F65A94" w:rsidP="00CF346F">
    <w:pPr>
      <w:pStyle w:val="Header"/>
      <w:ind w:right="360"/>
      <w:rPr>
        <w:b/>
        <w:sz w:val="22"/>
      </w:rPr>
    </w:pPr>
    <w:r w:rsidRPr="004F286C">
      <w:rPr>
        <w:b/>
        <w:sz w:val="22"/>
      </w:rPr>
      <w:t>Secondary Education Lesson Plan Template</w:t>
    </w:r>
  </w:p>
  <w:p w:rsidR="00F65A94" w:rsidRPr="00CF346F" w:rsidRDefault="00F65A94" w:rsidP="00CF346F">
    <w:pPr>
      <w:pStyle w:val="Header"/>
      <w:ind w:right="360"/>
      <w:rPr>
        <w:b/>
      </w:rPr>
    </w:pPr>
    <w:r>
      <w:rPr>
        <w:sz w:val="16"/>
      </w:rPr>
      <w:t xml:space="preserve">Adapted from </w:t>
    </w:r>
    <w:r>
      <w:rPr>
        <w:i/>
        <w:sz w:val="16"/>
      </w:rPr>
      <w:t xml:space="preserve">Understanding by Design Professional Development Workbook </w:t>
    </w:r>
    <w:r>
      <w:rPr>
        <w:rFonts w:ascii="Cambria" w:hAnsi="Cambria"/>
        <w:i/>
        <w:sz w:val="16"/>
      </w:rPr>
      <w:t>©</w:t>
    </w:r>
    <w:r>
      <w:rPr>
        <w:i/>
        <w:sz w:val="16"/>
      </w:rPr>
      <w:t xml:space="preserve">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06" w:rsidRDefault="00BA2B06">
      <w:pPr>
        <w:spacing w:after="0"/>
      </w:pPr>
      <w:r>
        <w:separator/>
      </w:r>
    </w:p>
  </w:footnote>
  <w:footnote w:type="continuationSeparator" w:id="0">
    <w:p w:rsidR="00BA2B06" w:rsidRDefault="00BA2B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Default="00F65A94" w:rsidP="00CF3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A94" w:rsidRDefault="00F65A94" w:rsidP="009F38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Pr="009F3821" w:rsidRDefault="00F65A94" w:rsidP="00CF346F">
    <w:pPr>
      <w:pStyle w:val="Header"/>
      <w:framePr w:wrap="around" w:vAnchor="text" w:hAnchor="margin" w:xAlign="right" w:y="1"/>
      <w:rPr>
        <w:rStyle w:val="PageNumber"/>
        <w:sz w:val="18"/>
      </w:rPr>
    </w:pPr>
    <w:r w:rsidRPr="009F3821">
      <w:rPr>
        <w:rStyle w:val="PageNumber"/>
        <w:sz w:val="18"/>
      </w:rPr>
      <w:fldChar w:fldCharType="begin"/>
    </w:r>
    <w:r w:rsidRPr="009F3821">
      <w:rPr>
        <w:rStyle w:val="PageNumber"/>
        <w:sz w:val="18"/>
      </w:rPr>
      <w:instrText xml:space="preserve">PAGE  </w:instrText>
    </w:r>
    <w:r w:rsidRPr="009F3821">
      <w:rPr>
        <w:rStyle w:val="PageNumber"/>
        <w:sz w:val="18"/>
      </w:rPr>
      <w:fldChar w:fldCharType="separate"/>
    </w:r>
    <w:r w:rsidR="00CB281C">
      <w:rPr>
        <w:rStyle w:val="PageNumber"/>
        <w:noProof/>
        <w:sz w:val="18"/>
      </w:rPr>
      <w:t>2</w:t>
    </w:r>
    <w:r w:rsidRPr="009F3821">
      <w:rPr>
        <w:rStyle w:val="PageNumber"/>
        <w:sz w:val="18"/>
      </w:rPr>
      <w:fldChar w:fldCharType="end"/>
    </w:r>
  </w:p>
  <w:p w:rsidR="00F65A94" w:rsidRPr="004F286C" w:rsidRDefault="00F65A94" w:rsidP="009F3821">
    <w:pPr>
      <w:spacing w:after="0"/>
      <w:ind w:right="360"/>
      <w:rPr>
        <w:sz w:val="22"/>
      </w:rPr>
    </w:pPr>
    <w:r>
      <w:rPr>
        <w:sz w:val="22"/>
      </w:rPr>
      <w:t>Jennifer Singleton</w:t>
    </w:r>
  </w:p>
  <w:p w:rsidR="00F65A94" w:rsidRDefault="00E557C3" w:rsidP="009F3821">
    <w:pPr>
      <w:spacing w:after="0"/>
      <w:rPr>
        <w:sz w:val="22"/>
      </w:rPr>
    </w:pPr>
    <w:r>
      <w:rPr>
        <w:sz w:val="22"/>
      </w:rPr>
      <w:t>Factoring x</w:t>
    </w:r>
    <w:r>
      <w:rPr>
        <w:sz w:val="22"/>
        <w:vertAlign w:val="superscript"/>
      </w:rPr>
      <w:t>2</w:t>
    </w:r>
    <w:r>
      <w:rPr>
        <w:sz w:val="22"/>
      </w:rPr>
      <w:t xml:space="preserve"> + </w:t>
    </w:r>
    <w:proofErr w:type="spellStart"/>
    <w:r>
      <w:rPr>
        <w:sz w:val="22"/>
      </w:rPr>
      <w:t>bx</w:t>
    </w:r>
    <w:proofErr w:type="spellEnd"/>
    <w:r>
      <w:rPr>
        <w:sz w:val="22"/>
      </w:rPr>
      <w:t xml:space="preserve"> + c</w:t>
    </w:r>
    <w:r w:rsidR="004A5D22">
      <w:rPr>
        <w:sz w:val="22"/>
      </w:rPr>
      <w:t>/ 2-12</w:t>
    </w:r>
    <w:r w:rsidR="00F65A94">
      <w:rPr>
        <w:sz w:val="22"/>
      </w:rPr>
      <w:t xml:space="preserve">-13  </w:t>
    </w:r>
  </w:p>
  <w:p w:rsidR="00F65A94" w:rsidRPr="005244EB" w:rsidRDefault="00F65A94" w:rsidP="009F3821">
    <w:pPr>
      <w:spacing w:after="0"/>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0F1"/>
    <w:multiLevelType w:val="hybridMultilevel"/>
    <w:tmpl w:val="EDA6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698"/>
    <w:multiLevelType w:val="hybridMultilevel"/>
    <w:tmpl w:val="CC62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1011B"/>
    <w:multiLevelType w:val="hybridMultilevel"/>
    <w:tmpl w:val="12C6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9D4CE6"/>
    <w:multiLevelType w:val="hybridMultilevel"/>
    <w:tmpl w:val="00A2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F4A1C"/>
    <w:multiLevelType w:val="hybridMultilevel"/>
    <w:tmpl w:val="91A6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85587"/>
    <w:multiLevelType w:val="hybridMultilevel"/>
    <w:tmpl w:val="E3442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0721C"/>
    <w:multiLevelType w:val="hybridMultilevel"/>
    <w:tmpl w:val="C8C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15022"/>
    <w:multiLevelType w:val="hybridMultilevel"/>
    <w:tmpl w:val="F5C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A2C8F"/>
    <w:multiLevelType w:val="hybridMultilevel"/>
    <w:tmpl w:val="3ABC9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295025"/>
    <w:multiLevelType w:val="hybridMultilevel"/>
    <w:tmpl w:val="B314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92E33"/>
    <w:multiLevelType w:val="hybridMultilevel"/>
    <w:tmpl w:val="8006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20846"/>
    <w:multiLevelType w:val="hybridMultilevel"/>
    <w:tmpl w:val="0776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B728C"/>
    <w:multiLevelType w:val="hybridMultilevel"/>
    <w:tmpl w:val="7370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11"/>
  </w:num>
  <w:num w:numId="6">
    <w:abstractNumId w:val="3"/>
  </w:num>
  <w:num w:numId="7">
    <w:abstractNumId w:val="9"/>
  </w:num>
  <w:num w:numId="8">
    <w:abstractNumId w:val="7"/>
  </w:num>
  <w:num w:numId="9">
    <w:abstractNumId w:val="8"/>
  </w:num>
  <w:num w:numId="10">
    <w:abstractNumId w:val="10"/>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84"/>
    <w:rsid w:val="00013E90"/>
    <w:rsid w:val="00020DB9"/>
    <w:rsid w:val="0007705F"/>
    <w:rsid w:val="000E53CC"/>
    <w:rsid w:val="001071E4"/>
    <w:rsid w:val="002A6EC3"/>
    <w:rsid w:val="003618FC"/>
    <w:rsid w:val="00406A01"/>
    <w:rsid w:val="004438CE"/>
    <w:rsid w:val="0047548C"/>
    <w:rsid w:val="004A5D22"/>
    <w:rsid w:val="005244EB"/>
    <w:rsid w:val="0056638D"/>
    <w:rsid w:val="00645549"/>
    <w:rsid w:val="00684416"/>
    <w:rsid w:val="007015A3"/>
    <w:rsid w:val="0070297C"/>
    <w:rsid w:val="0074222B"/>
    <w:rsid w:val="00793F9F"/>
    <w:rsid w:val="0079407B"/>
    <w:rsid w:val="00810284"/>
    <w:rsid w:val="00824826"/>
    <w:rsid w:val="009051E8"/>
    <w:rsid w:val="009060BF"/>
    <w:rsid w:val="009277FB"/>
    <w:rsid w:val="00933C46"/>
    <w:rsid w:val="00974D27"/>
    <w:rsid w:val="009F3821"/>
    <w:rsid w:val="00A822DA"/>
    <w:rsid w:val="00AF4329"/>
    <w:rsid w:val="00B53789"/>
    <w:rsid w:val="00B563D2"/>
    <w:rsid w:val="00B86007"/>
    <w:rsid w:val="00BA2B06"/>
    <w:rsid w:val="00C24EC3"/>
    <w:rsid w:val="00CB281C"/>
    <w:rsid w:val="00CF26BB"/>
    <w:rsid w:val="00CF346F"/>
    <w:rsid w:val="00DE3BAC"/>
    <w:rsid w:val="00E004DF"/>
    <w:rsid w:val="00E44813"/>
    <w:rsid w:val="00E557C3"/>
    <w:rsid w:val="00F563CC"/>
    <w:rsid w:val="00F65A94"/>
    <w:rsid w:val="00FB3F1F"/>
    <w:rsid w:val="00FF66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er" w:uiPriority="99"/>
    <w:lsdException w:name="List Paragraph" w:uiPriority="34" w:qFormat="1"/>
  </w:latentStyles>
  <w:style w:type="paragraph" w:default="1" w:styleId="Normal">
    <w:name w:val="Normal"/>
    <w:qFormat/>
    <w:rsid w:val="009F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2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F3821"/>
    <w:pPr>
      <w:tabs>
        <w:tab w:val="center" w:pos="4320"/>
        <w:tab w:val="right" w:pos="8640"/>
      </w:tabs>
      <w:spacing w:after="0"/>
    </w:pPr>
  </w:style>
  <w:style w:type="character" w:customStyle="1" w:styleId="HeaderChar">
    <w:name w:val="Header Char"/>
    <w:basedOn w:val="DefaultParagraphFont"/>
    <w:link w:val="Header"/>
    <w:uiPriority w:val="99"/>
    <w:rsid w:val="009F3821"/>
  </w:style>
  <w:style w:type="paragraph" w:styleId="Footer">
    <w:name w:val="footer"/>
    <w:basedOn w:val="Normal"/>
    <w:link w:val="FooterChar"/>
    <w:rsid w:val="009F3821"/>
    <w:pPr>
      <w:tabs>
        <w:tab w:val="center" w:pos="4320"/>
        <w:tab w:val="right" w:pos="8640"/>
      </w:tabs>
      <w:spacing w:after="0"/>
    </w:pPr>
  </w:style>
  <w:style w:type="character" w:customStyle="1" w:styleId="FooterChar">
    <w:name w:val="Footer Char"/>
    <w:basedOn w:val="DefaultParagraphFont"/>
    <w:link w:val="Footer"/>
    <w:rsid w:val="009F3821"/>
  </w:style>
  <w:style w:type="character" w:styleId="PageNumber">
    <w:name w:val="page number"/>
    <w:basedOn w:val="DefaultParagraphFont"/>
    <w:rsid w:val="009F3821"/>
  </w:style>
  <w:style w:type="paragraph" w:styleId="ListParagraph">
    <w:name w:val="List Paragraph"/>
    <w:basedOn w:val="Normal"/>
    <w:uiPriority w:val="34"/>
    <w:qFormat/>
    <w:rsid w:val="00524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er" w:uiPriority="99"/>
    <w:lsdException w:name="List Paragraph" w:uiPriority="34" w:qFormat="1"/>
  </w:latentStyles>
  <w:style w:type="paragraph" w:default="1" w:styleId="Normal">
    <w:name w:val="Normal"/>
    <w:qFormat/>
    <w:rsid w:val="009F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2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F3821"/>
    <w:pPr>
      <w:tabs>
        <w:tab w:val="center" w:pos="4320"/>
        <w:tab w:val="right" w:pos="8640"/>
      </w:tabs>
      <w:spacing w:after="0"/>
    </w:pPr>
  </w:style>
  <w:style w:type="character" w:customStyle="1" w:styleId="HeaderChar">
    <w:name w:val="Header Char"/>
    <w:basedOn w:val="DefaultParagraphFont"/>
    <w:link w:val="Header"/>
    <w:uiPriority w:val="99"/>
    <w:rsid w:val="009F3821"/>
  </w:style>
  <w:style w:type="paragraph" w:styleId="Footer">
    <w:name w:val="footer"/>
    <w:basedOn w:val="Normal"/>
    <w:link w:val="FooterChar"/>
    <w:rsid w:val="009F3821"/>
    <w:pPr>
      <w:tabs>
        <w:tab w:val="center" w:pos="4320"/>
        <w:tab w:val="right" w:pos="8640"/>
      </w:tabs>
      <w:spacing w:after="0"/>
    </w:pPr>
  </w:style>
  <w:style w:type="character" w:customStyle="1" w:styleId="FooterChar">
    <w:name w:val="Footer Char"/>
    <w:basedOn w:val="DefaultParagraphFont"/>
    <w:link w:val="Footer"/>
    <w:rsid w:val="009F3821"/>
  </w:style>
  <w:style w:type="character" w:styleId="PageNumber">
    <w:name w:val="page number"/>
    <w:basedOn w:val="DefaultParagraphFont"/>
    <w:rsid w:val="009F3821"/>
  </w:style>
  <w:style w:type="paragraph" w:styleId="ListParagraph">
    <w:name w:val="List Paragraph"/>
    <w:basedOn w:val="Normal"/>
    <w:uiPriority w:val="34"/>
    <w:qFormat/>
    <w:rsid w:val="0052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Jacksonville State Universioty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Mitchell</dc:creator>
  <cp:lastModifiedBy>laptop</cp:lastModifiedBy>
  <cp:revision>13</cp:revision>
  <dcterms:created xsi:type="dcterms:W3CDTF">2013-03-02T22:09:00Z</dcterms:created>
  <dcterms:modified xsi:type="dcterms:W3CDTF">2013-03-15T18:51:00Z</dcterms:modified>
</cp:coreProperties>
</file>